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737" w:rsidRDefault="00045737" w:rsidP="00045737">
      <w:pPr>
        <w:jc w:val="center"/>
        <w:rPr>
          <w:rFonts w:ascii="HG丸ｺﾞｼｯｸM-PRO" w:eastAsia="HG丸ｺﾞｼｯｸM-PRO"/>
          <w:sz w:val="96"/>
          <w:szCs w:val="96"/>
        </w:rPr>
      </w:pPr>
    </w:p>
    <w:p w:rsidR="00045737" w:rsidRDefault="00045737" w:rsidP="00045737">
      <w:pPr>
        <w:jc w:val="center"/>
        <w:rPr>
          <w:rFonts w:ascii="HG丸ｺﾞｼｯｸM-PRO" w:eastAsia="HG丸ｺﾞｼｯｸM-PRO"/>
          <w:sz w:val="96"/>
          <w:szCs w:val="96"/>
        </w:rPr>
      </w:pPr>
      <w:r>
        <w:rPr>
          <w:rFonts w:ascii="HG丸ｺﾞｼｯｸM-PRO" w:eastAsia="HG丸ｺﾞｼｯｸM-PRO" w:hint="eastAsia"/>
          <w:sz w:val="96"/>
          <w:szCs w:val="96"/>
        </w:rPr>
        <w:t>南紀在宅ネット</w:t>
      </w:r>
    </w:p>
    <w:p w:rsidR="00045737" w:rsidRPr="00616048" w:rsidRDefault="00045737" w:rsidP="00045737">
      <w:pPr>
        <w:jc w:val="center"/>
        <w:rPr>
          <w:rFonts w:ascii="HG丸ｺﾞｼｯｸM-PRO" w:eastAsia="HG丸ｺﾞｼｯｸM-PRO"/>
          <w:sz w:val="44"/>
          <w:szCs w:val="44"/>
        </w:rPr>
      </w:pPr>
      <w:r w:rsidRPr="00616048">
        <w:rPr>
          <w:rFonts w:ascii="HG丸ｺﾞｼｯｸM-PRO" w:eastAsia="HG丸ｺﾞｼｯｸM-PRO" w:hint="eastAsia"/>
          <w:sz w:val="44"/>
          <w:szCs w:val="44"/>
        </w:rPr>
        <w:t>電子＠連絡帳システム利用に係る</w:t>
      </w:r>
    </w:p>
    <w:p w:rsidR="00045737" w:rsidRPr="00AB6560" w:rsidRDefault="00045737" w:rsidP="00045737">
      <w:pPr>
        <w:jc w:val="center"/>
        <w:rPr>
          <w:rFonts w:ascii="HG丸ｺﾞｼｯｸM-PRO" w:eastAsia="HG丸ｺﾞｼｯｸM-PRO"/>
          <w:color w:val="0070C0"/>
          <w:sz w:val="56"/>
          <w:szCs w:val="56"/>
        </w:rPr>
      </w:pPr>
      <w:r w:rsidRPr="00AB6560">
        <w:rPr>
          <w:rFonts w:ascii="HG丸ｺﾞｼｯｸM-PRO" w:eastAsia="HG丸ｺﾞｼｯｸM-PRO" w:hint="eastAsia"/>
          <w:color w:val="0070C0"/>
          <w:sz w:val="56"/>
          <w:szCs w:val="56"/>
        </w:rPr>
        <w:t>簡易マニュアル</w:t>
      </w:r>
    </w:p>
    <w:p w:rsidR="00045737" w:rsidRDefault="00045737" w:rsidP="00045737">
      <w:pPr>
        <w:jc w:val="center"/>
        <w:rPr>
          <w:rFonts w:ascii="HG丸ｺﾞｼｯｸM-PRO" w:eastAsia="HG丸ｺﾞｼｯｸM-PRO"/>
          <w:sz w:val="56"/>
          <w:szCs w:val="56"/>
        </w:rPr>
      </w:pPr>
    </w:p>
    <w:p w:rsidR="00045737" w:rsidRDefault="00045737" w:rsidP="00045737">
      <w:pPr>
        <w:jc w:val="center"/>
        <w:rPr>
          <w:rFonts w:ascii="HG丸ｺﾞｼｯｸM-PRO" w:eastAsia="HG丸ｺﾞｼｯｸM-PRO" w:hAnsi="ＭＳ 明朝" w:cs="ＭＳ 明朝"/>
          <w:sz w:val="40"/>
          <w:szCs w:val="40"/>
        </w:rPr>
      </w:pPr>
    </w:p>
    <w:p w:rsidR="00045737" w:rsidRDefault="00045737" w:rsidP="00045737">
      <w:pPr>
        <w:jc w:val="center"/>
        <w:rPr>
          <w:rFonts w:ascii="HG丸ｺﾞｼｯｸM-PRO" w:eastAsia="HG丸ｺﾞｼｯｸM-PRO" w:hAnsi="ＭＳ 明朝" w:cs="ＭＳ 明朝"/>
          <w:sz w:val="40"/>
          <w:szCs w:val="40"/>
        </w:rPr>
      </w:pPr>
    </w:p>
    <w:p w:rsidR="00045737" w:rsidRPr="00CF23EA" w:rsidRDefault="00045737" w:rsidP="00045737">
      <w:pPr>
        <w:jc w:val="center"/>
        <w:rPr>
          <w:rFonts w:ascii="HG丸ｺﾞｼｯｸM-PRO" w:eastAsia="HG丸ｺﾞｼｯｸM-PRO"/>
          <w:sz w:val="40"/>
          <w:szCs w:val="40"/>
        </w:rPr>
      </w:pPr>
    </w:p>
    <w:p w:rsidR="00045737" w:rsidRDefault="00045737" w:rsidP="00045737">
      <w:pPr>
        <w:jc w:val="center"/>
        <w:rPr>
          <w:rFonts w:ascii="HG丸ｺﾞｼｯｸM-PRO" w:eastAsia="HG丸ｺﾞｼｯｸM-PRO"/>
          <w:sz w:val="56"/>
          <w:szCs w:val="56"/>
        </w:rPr>
      </w:pPr>
      <w:r>
        <w:rPr>
          <w:rFonts w:ascii="HG丸ｺﾞｼｯｸM-PRO" w:eastAsia="HG丸ｺﾞｼｯｸM-PRO"/>
          <w:noProof/>
          <w:sz w:val="56"/>
          <w:szCs w:val="56"/>
        </w:rPr>
        <w:drawing>
          <wp:inline distT="0" distB="0" distL="0" distR="0">
            <wp:extent cx="3305175" cy="2466975"/>
            <wp:effectExtent l="19050" t="0" r="9525" b="0"/>
            <wp:docPr id="2" name="図 1" descr="C:\Users\chiiki04\Pictures\連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iki04\Pictures\連携.jpg"/>
                    <pic:cNvPicPr>
                      <a:picLocks noChangeAspect="1" noChangeArrowheads="1"/>
                    </pic:cNvPicPr>
                  </pic:nvPicPr>
                  <pic:blipFill>
                    <a:blip r:embed="rId8"/>
                    <a:srcRect/>
                    <a:stretch>
                      <a:fillRect/>
                    </a:stretch>
                  </pic:blipFill>
                  <pic:spPr bwMode="auto">
                    <a:xfrm>
                      <a:off x="0" y="0"/>
                      <a:ext cx="3305175" cy="2466975"/>
                    </a:xfrm>
                    <a:prstGeom prst="rect">
                      <a:avLst/>
                    </a:prstGeom>
                    <a:noFill/>
                    <a:ln w="9525">
                      <a:noFill/>
                      <a:miter lim="800000"/>
                      <a:headEnd/>
                      <a:tailEnd/>
                    </a:ln>
                  </pic:spPr>
                </pic:pic>
              </a:graphicData>
            </a:graphic>
          </wp:inline>
        </w:drawing>
      </w:r>
    </w:p>
    <w:p w:rsidR="00045737" w:rsidRPr="008C009B" w:rsidRDefault="00045737" w:rsidP="00045737">
      <w:pPr>
        <w:jc w:val="center"/>
        <w:rPr>
          <w:rFonts w:ascii="HG丸ｺﾞｼｯｸM-PRO" w:eastAsia="HG丸ｺﾞｼｯｸM-PRO"/>
          <w:sz w:val="28"/>
          <w:szCs w:val="28"/>
        </w:rPr>
      </w:pPr>
    </w:p>
    <w:p w:rsidR="00045737" w:rsidRPr="008C009B" w:rsidRDefault="00045737" w:rsidP="00045737">
      <w:pPr>
        <w:jc w:val="center"/>
        <w:rPr>
          <w:rFonts w:ascii="HG丸ｺﾞｼｯｸM-PRO" w:eastAsia="HG丸ｺﾞｼｯｸM-PRO"/>
          <w:sz w:val="32"/>
          <w:szCs w:val="32"/>
        </w:rPr>
      </w:pPr>
      <w:r w:rsidRPr="008C009B">
        <w:rPr>
          <w:rFonts w:ascii="HG丸ｺﾞｼｯｸM-PRO" w:eastAsia="HG丸ｺﾞｼｯｸM-PRO" w:hint="eastAsia"/>
          <w:sz w:val="32"/>
          <w:szCs w:val="32"/>
        </w:rPr>
        <w:t>南紀在宅医療・介護連携推進協議会</w:t>
      </w:r>
    </w:p>
    <w:p w:rsidR="00045737" w:rsidRPr="008C009B" w:rsidRDefault="00045737" w:rsidP="00045737">
      <w:pPr>
        <w:jc w:val="center"/>
        <w:rPr>
          <w:rFonts w:ascii="HG丸ｺﾞｼｯｸM-PRO" w:eastAsia="HG丸ｺﾞｼｯｸM-PRO"/>
          <w:sz w:val="32"/>
          <w:szCs w:val="32"/>
        </w:rPr>
      </w:pPr>
      <w:r w:rsidRPr="008C009B">
        <w:rPr>
          <w:rFonts w:ascii="HG丸ｺﾞｼｯｸM-PRO" w:eastAsia="HG丸ｺﾞｼｯｸM-PRO" w:hint="eastAsia"/>
          <w:sz w:val="32"/>
          <w:szCs w:val="32"/>
        </w:rPr>
        <w:t>2020年2月</w:t>
      </w:r>
    </w:p>
    <w:p w:rsidR="00045737" w:rsidRDefault="00045737" w:rsidP="00517F33">
      <w:pPr>
        <w:pStyle w:val="Default"/>
        <w:rPr>
          <w:b/>
          <w:color w:val="auto"/>
        </w:rPr>
      </w:pPr>
    </w:p>
    <w:p w:rsidR="00045737" w:rsidRPr="005B606D" w:rsidRDefault="00045737" w:rsidP="00045737">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w:t>
      </w:r>
      <w:r w:rsidRPr="005B606D">
        <w:rPr>
          <w:rFonts w:asciiTheme="majorEastAsia" w:eastAsiaTheme="majorEastAsia" w:hAnsiTheme="majorEastAsia" w:hint="eastAsia"/>
          <w:sz w:val="28"/>
          <w:szCs w:val="28"/>
        </w:rPr>
        <w:t>目　次</w:t>
      </w:r>
      <w:r>
        <w:rPr>
          <w:rFonts w:asciiTheme="majorEastAsia" w:eastAsiaTheme="majorEastAsia" w:hAnsiTheme="majorEastAsia" w:hint="eastAsia"/>
          <w:sz w:val="28"/>
          <w:szCs w:val="28"/>
        </w:rPr>
        <w:t>】</w:t>
      </w:r>
    </w:p>
    <w:p w:rsidR="00045737" w:rsidRPr="00DA15F0" w:rsidRDefault="00045737" w:rsidP="00045737">
      <w:pPr>
        <w:rPr>
          <w:rFonts w:asciiTheme="majorEastAsia" w:eastAsiaTheme="majorEastAsia" w:hAnsiTheme="majorEastAsia"/>
          <w:sz w:val="16"/>
          <w:szCs w:val="16"/>
        </w:rPr>
      </w:pPr>
    </w:p>
    <w:p w:rsidR="00045737" w:rsidRPr="00727B65" w:rsidRDefault="00045737" w:rsidP="00045737">
      <w:pPr>
        <w:snapToGrid w:val="0"/>
        <w:spacing w:line="460" w:lineRule="exact"/>
        <w:rPr>
          <w:rFonts w:asciiTheme="majorEastAsia" w:eastAsiaTheme="majorEastAsia" w:hAnsiTheme="majorEastAsia"/>
          <w:sz w:val="22"/>
          <w:u w:val="single"/>
        </w:rPr>
      </w:pPr>
      <w:r w:rsidRPr="00727B65">
        <w:rPr>
          <w:rFonts w:asciiTheme="majorEastAsia" w:eastAsiaTheme="majorEastAsia" w:hAnsiTheme="majorEastAsia" w:hint="eastAsia"/>
          <w:sz w:val="22"/>
          <w:u w:val="single"/>
        </w:rPr>
        <w:t>Ⅰ．「南紀在宅ネット」の運用関連</w:t>
      </w:r>
    </w:p>
    <w:p w:rsidR="00045737" w:rsidRPr="00B8724F" w:rsidRDefault="00045737" w:rsidP="00045737">
      <w:pPr>
        <w:pStyle w:val="a7"/>
        <w:numPr>
          <w:ilvl w:val="0"/>
          <w:numId w:val="36"/>
        </w:numPr>
        <w:snapToGrid w:val="0"/>
        <w:spacing w:line="460" w:lineRule="exact"/>
        <w:ind w:leftChars="0"/>
        <w:rPr>
          <w:rFonts w:asciiTheme="majorEastAsia" w:eastAsiaTheme="majorEastAsia" w:hAnsiTheme="majorEastAsia"/>
          <w:szCs w:val="21"/>
        </w:rPr>
      </w:pPr>
      <w:r w:rsidRPr="00B8724F">
        <w:rPr>
          <w:rFonts w:asciiTheme="majorEastAsia" w:eastAsiaTheme="majorEastAsia" w:hAnsiTheme="majorEastAsia" w:hint="eastAsia"/>
          <w:szCs w:val="21"/>
        </w:rPr>
        <w:t>本ガイドラインの対象者・・・・・・・・・・・・・・・・・・・・・・・・　1</w:t>
      </w:r>
    </w:p>
    <w:p w:rsidR="00045737" w:rsidRPr="00B8724F" w:rsidRDefault="00045737" w:rsidP="00045737">
      <w:pPr>
        <w:pStyle w:val="a7"/>
        <w:numPr>
          <w:ilvl w:val="0"/>
          <w:numId w:val="36"/>
        </w:numPr>
        <w:snapToGrid w:val="0"/>
        <w:spacing w:line="460" w:lineRule="exact"/>
        <w:ind w:leftChars="0"/>
        <w:rPr>
          <w:rFonts w:asciiTheme="majorEastAsia" w:eastAsiaTheme="majorEastAsia" w:hAnsiTheme="majorEastAsia"/>
          <w:szCs w:val="21"/>
        </w:rPr>
      </w:pPr>
      <w:r w:rsidRPr="00B8724F">
        <w:rPr>
          <w:rFonts w:asciiTheme="majorEastAsia" w:eastAsiaTheme="majorEastAsia" w:hAnsiTheme="majorEastAsia" w:hint="eastAsia"/>
          <w:szCs w:val="21"/>
        </w:rPr>
        <w:t>本ガイドラインの対象となる「個人情報」の範囲・・・・・・・・・・・・・　1</w:t>
      </w:r>
    </w:p>
    <w:p w:rsidR="00045737" w:rsidRPr="00B8724F" w:rsidRDefault="00045737" w:rsidP="00045737">
      <w:pPr>
        <w:pStyle w:val="a7"/>
        <w:numPr>
          <w:ilvl w:val="0"/>
          <w:numId w:val="36"/>
        </w:numPr>
        <w:snapToGrid w:val="0"/>
        <w:spacing w:line="460" w:lineRule="exact"/>
        <w:ind w:leftChars="0"/>
        <w:rPr>
          <w:rFonts w:asciiTheme="majorEastAsia" w:eastAsiaTheme="majorEastAsia" w:hAnsiTheme="majorEastAsia"/>
          <w:szCs w:val="21"/>
        </w:rPr>
      </w:pPr>
      <w:r w:rsidRPr="00B8724F">
        <w:rPr>
          <w:rFonts w:asciiTheme="majorEastAsia" w:eastAsiaTheme="majorEastAsia" w:hAnsiTheme="majorEastAsia" w:hint="eastAsia"/>
          <w:szCs w:val="21"/>
        </w:rPr>
        <w:t>本人（家族等）同意の取得と取り消し・・・・・・・・・・・・・・・・・・　1</w:t>
      </w:r>
    </w:p>
    <w:p w:rsidR="00045737" w:rsidRPr="00B8724F" w:rsidRDefault="00045737" w:rsidP="00045737">
      <w:pPr>
        <w:pStyle w:val="a7"/>
        <w:numPr>
          <w:ilvl w:val="0"/>
          <w:numId w:val="36"/>
        </w:numPr>
        <w:snapToGrid w:val="0"/>
        <w:spacing w:line="460" w:lineRule="exact"/>
        <w:ind w:leftChars="0"/>
        <w:rPr>
          <w:rFonts w:asciiTheme="majorEastAsia" w:eastAsiaTheme="majorEastAsia" w:hAnsiTheme="majorEastAsia"/>
          <w:szCs w:val="21"/>
        </w:rPr>
      </w:pPr>
      <w:r w:rsidRPr="00B8724F">
        <w:rPr>
          <w:rFonts w:asciiTheme="majorEastAsia" w:eastAsiaTheme="majorEastAsia" w:hAnsiTheme="majorEastAsia" w:hint="eastAsia"/>
          <w:szCs w:val="21"/>
        </w:rPr>
        <w:t>セキュリティ対策・・・・・・・・・・・・・・・・・・・・・・・・・・・　2</w:t>
      </w:r>
    </w:p>
    <w:p w:rsidR="00045737" w:rsidRPr="00B8724F" w:rsidRDefault="00045737" w:rsidP="00045737">
      <w:pPr>
        <w:pStyle w:val="a7"/>
        <w:numPr>
          <w:ilvl w:val="0"/>
          <w:numId w:val="36"/>
        </w:numPr>
        <w:snapToGrid w:val="0"/>
        <w:spacing w:line="460" w:lineRule="exact"/>
        <w:ind w:leftChars="0"/>
        <w:rPr>
          <w:rFonts w:asciiTheme="majorEastAsia" w:eastAsiaTheme="majorEastAsia" w:hAnsiTheme="majorEastAsia"/>
          <w:szCs w:val="21"/>
        </w:rPr>
      </w:pPr>
      <w:r w:rsidRPr="00B8724F">
        <w:rPr>
          <w:rFonts w:asciiTheme="majorEastAsia" w:eastAsiaTheme="majorEastAsia" w:hAnsiTheme="majorEastAsia" w:hint="eastAsia"/>
          <w:szCs w:val="21"/>
        </w:rPr>
        <w:t>「南紀在宅ネット」に関する問い合わせ窓口・・・・・・・・・・・・・・・　2</w:t>
      </w:r>
    </w:p>
    <w:p w:rsidR="00045737" w:rsidRPr="00DA15F0" w:rsidRDefault="00045737" w:rsidP="00045737">
      <w:pPr>
        <w:snapToGrid w:val="0"/>
        <w:spacing w:line="460" w:lineRule="exact"/>
        <w:rPr>
          <w:rFonts w:asciiTheme="majorEastAsia" w:eastAsiaTheme="majorEastAsia" w:hAnsiTheme="majorEastAsia"/>
          <w:sz w:val="16"/>
          <w:szCs w:val="16"/>
        </w:rPr>
      </w:pPr>
    </w:p>
    <w:p w:rsidR="00045737" w:rsidRPr="00727B65" w:rsidRDefault="00045737" w:rsidP="00045737">
      <w:pPr>
        <w:snapToGrid w:val="0"/>
        <w:spacing w:line="460" w:lineRule="exact"/>
        <w:rPr>
          <w:rFonts w:asciiTheme="majorEastAsia" w:eastAsiaTheme="majorEastAsia" w:hAnsiTheme="majorEastAsia"/>
          <w:sz w:val="22"/>
          <w:u w:val="single"/>
        </w:rPr>
      </w:pPr>
      <w:r w:rsidRPr="00727B65">
        <w:rPr>
          <w:rFonts w:asciiTheme="majorEastAsia" w:eastAsiaTheme="majorEastAsia" w:hAnsiTheme="majorEastAsia" w:hint="eastAsia"/>
          <w:sz w:val="22"/>
          <w:u w:val="single"/>
        </w:rPr>
        <w:t>Ⅱ．用語の定義等</w:t>
      </w:r>
    </w:p>
    <w:p w:rsidR="00045737" w:rsidRPr="005B606D" w:rsidRDefault="00045737" w:rsidP="00045737">
      <w:pPr>
        <w:pStyle w:val="a7"/>
        <w:numPr>
          <w:ilvl w:val="0"/>
          <w:numId w:val="37"/>
        </w:numPr>
        <w:snapToGrid w:val="0"/>
        <w:spacing w:line="460" w:lineRule="exact"/>
        <w:ind w:leftChars="0"/>
        <w:rPr>
          <w:rFonts w:asciiTheme="majorEastAsia" w:eastAsiaTheme="majorEastAsia" w:hAnsiTheme="majorEastAsia"/>
          <w:szCs w:val="21"/>
        </w:rPr>
      </w:pPr>
      <w:r w:rsidRPr="005B606D">
        <w:rPr>
          <w:rFonts w:asciiTheme="majorEastAsia" w:eastAsiaTheme="majorEastAsia" w:hAnsiTheme="majorEastAsia" w:hint="eastAsia"/>
          <w:szCs w:val="21"/>
        </w:rPr>
        <w:t>個人情報・・・・・・・・・・・・・・・・・・・・・・・・・・・・・</w:t>
      </w:r>
      <w:r>
        <w:rPr>
          <w:rFonts w:asciiTheme="majorEastAsia" w:eastAsiaTheme="majorEastAsia" w:hAnsiTheme="majorEastAsia" w:hint="eastAsia"/>
          <w:szCs w:val="21"/>
        </w:rPr>
        <w:t>・・</w:t>
      </w:r>
      <w:r w:rsidRPr="005B606D">
        <w:rPr>
          <w:rFonts w:asciiTheme="majorEastAsia" w:eastAsiaTheme="majorEastAsia" w:hAnsiTheme="majorEastAsia" w:hint="eastAsia"/>
          <w:szCs w:val="21"/>
        </w:rPr>
        <w:t xml:space="preserve">　2</w:t>
      </w:r>
    </w:p>
    <w:p w:rsidR="00045737" w:rsidRDefault="00045737" w:rsidP="00045737">
      <w:pPr>
        <w:pStyle w:val="a7"/>
        <w:numPr>
          <w:ilvl w:val="0"/>
          <w:numId w:val="37"/>
        </w:numPr>
        <w:snapToGrid w:val="0"/>
        <w:spacing w:line="460" w:lineRule="exact"/>
        <w:ind w:leftChars="0"/>
        <w:rPr>
          <w:rFonts w:asciiTheme="majorEastAsia" w:eastAsiaTheme="majorEastAsia" w:hAnsiTheme="majorEastAsia"/>
          <w:szCs w:val="21"/>
        </w:rPr>
      </w:pPr>
      <w:r>
        <w:rPr>
          <w:rFonts w:asciiTheme="majorEastAsia" w:eastAsiaTheme="majorEastAsia" w:hAnsiTheme="majorEastAsia" w:hint="eastAsia"/>
          <w:szCs w:val="21"/>
        </w:rPr>
        <w:t>個人情報の匿名化・・・・・・・・・・・・・・・・・・・・・・・・・・・　3</w:t>
      </w:r>
    </w:p>
    <w:p w:rsidR="00045737" w:rsidRDefault="00045737" w:rsidP="00045737">
      <w:pPr>
        <w:pStyle w:val="a7"/>
        <w:numPr>
          <w:ilvl w:val="0"/>
          <w:numId w:val="37"/>
        </w:numPr>
        <w:snapToGrid w:val="0"/>
        <w:spacing w:line="460" w:lineRule="exact"/>
        <w:ind w:leftChars="0"/>
        <w:rPr>
          <w:rFonts w:asciiTheme="majorEastAsia" w:eastAsiaTheme="majorEastAsia" w:hAnsiTheme="majorEastAsia"/>
          <w:szCs w:val="21"/>
        </w:rPr>
      </w:pPr>
      <w:r>
        <w:rPr>
          <w:rFonts w:asciiTheme="majorEastAsia" w:eastAsiaTheme="majorEastAsia" w:hAnsiTheme="majorEastAsia" w:hint="eastAsia"/>
          <w:szCs w:val="21"/>
        </w:rPr>
        <w:t>本人の同意・・・・・・・・・・・・・・・・・・・・・・・・・・・・・・　3</w:t>
      </w:r>
    </w:p>
    <w:p w:rsidR="00045737" w:rsidRDefault="00045737" w:rsidP="00045737">
      <w:pPr>
        <w:pStyle w:val="a7"/>
        <w:numPr>
          <w:ilvl w:val="0"/>
          <w:numId w:val="37"/>
        </w:numPr>
        <w:snapToGrid w:val="0"/>
        <w:spacing w:line="460" w:lineRule="exact"/>
        <w:ind w:leftChars="0"/>
        <w:rPr>
          <w:rFonts w:asciiTheme="majorEastAsia" w:eastAsiaTheme="majorEastAsia" w:hAnsiTheme="majorEastAsia"/>
          <w:szCs w:val="21"/>
        </w:rPr>
      </w:pPr>
      <w:r>
        <w:rPr>
          <w:rFonts w:asciiTheme="majorEastAsia" w:eastAsiaTheme="majorEastAsia" w:hAnsiTheme="majorEastAsia" w:hint="eastAsia"/>
          <w:szCs w:val="21"/>
        </w:rPr>
        <w:t>家族等への病状説明と同意・・・・・・・・・・・・・・・・・・・・・・・　3</w:t>
      </w:r>
    </w:p>
    <w:p w:rsidR="00045737" w:rsidRDefault="00045737" w:rsidP="00045737">
      <w:pPr>
        <w:pStyle w:val="a7"/>
        <w:numPr>
          <w:ilvl w:val="0"/>
          <w:numId w:val="37"/>
        </w:numPr>
        <w:snapToGrid w:val="0"/>
        <w:spacing w:line="460" w:lineRule="exact"/>
        <w:ind w:leftChars="0"/>
        <w:rPr>
          <w:rFonts w:asciiTheme="majorEastAsia" w:eastAsiaTheme="majorEastAsia" w:hAnsiTheme="majorEastAsia"/>
          <w:szCs w:val="21"/>
        </w:rPr>
      </w:pPr>
      <w:r>
        <w:rPr>
          <w:rFonts w:asciiTheme="majorEastAsia" w:eastAsiaTheme="majorEastAsia" w:hAnsiTheme="majorEastAsia" w:hint="eastAsia"/>
          <w:szCs w:val="21"/>
        </w:rPr>
        <w:t>個人データの第三者提供・・・・・・・・・・・・・・・・・・・・・・・・　3</w:t>
      </w:r>
    </w:p>
    <w:p w:rsidR="00045737" w:rsidRPr="00DA15F0" w:rsidRDefault="00045737" w:rsidP="00045737">
      <w:pPr>
        <w:snapToGrid w:val="0"/>
        <w:spacing w:line="460" w:lineRule="exact"/>
        <w:rPr>
          <w:rFonts w:asciiTheme="majorEastAsia" w:eastAsiaTheme="majorEastAsia" w:hAnsiTheme="majorEastAsia"/>
          <w:sz w:val="16"/>
          <w:szCs w:val="16"/>
        </w:rPr>
      </w:pPr>
    </w:p>
    <w:p w:rsidR="00045737" w:rsidRPr="00727B65" w:rsidRDefault="00045737" w:rsidP="00045737">
      <w:pPr>
        <w:snapToGrid w:val="0"/>
        <w:spacing w:line="460" w:lineRule="exact"/>
        <w:rPr>
          <w:rFonts w:asciiTheme="majorEastAsia" w:eastAsiaTheme="majorEastAsia" w:hAnsiTheme="majorEastAsia"/>
          <w:sz w:val="22"/>
          <w:u w:val="single"/>
        </w:rPr>
      </w:pPr>
      <w:r w:rsidRPr="00727B65">
        <w:rPr>
          <w:rFonts w:asciiTheme="majorEastAsia" w:eastAsiaTheme="majorEastAsia" w:hAnsiTheme="majorEastAsia" w:hint="eastAsia"/>
          <w:sz w:val="22"/>
          <w:u w:val="single"/>
        </w:rPr>
        <w:t>Ⅲ．入院時等における多職種連携ルール</w:t>
      </w:r>
    </w:p>
    <w:p w:rsidR="00045737" w:rsidRPr="0069460A" w:rsidRDefault="00045737" w:rsidP="00045737">
      <w:pPr>
        <w:pStyle w:val="a7"/>
        <w:numPr>
          <w:ilvl w:val="0"/>
          <w:numId w:val="38"/>
        </w:numPr>
        <w:snapToGrid w:val="0"/>
        <w:spacing w:line="460" w:lineRule="exact"/>
        <w:ind w:leftChars="0"/>
        <w:rPr>
          <w:rFonts w:asciiTheme="majorEastAsia" w:eastAsiaTheme="majorEastAsia" w:hAnsiTheme="majorEastAsia"/>
          <w:szCs w:val="21"/>
        </w:rPr>
      </w:pPr>
      <w:r w:rsidRPr="0069460A">
        <w:rPr>
          <w:rFonts w:asciiTheme="majorEastAsia" w:eastAsiaTheme="majorEastAsia" w:hAnsiTheme="majorEastAsia" w:hint="eastAsia"/>
          <w:szCs w:val="21"/>
        </w:rPr>
        <w:t>入院直後の多職種連携のルール・・・・・・・・・・・・・・・・・・・</w:t>
      </w:r>
      <w:r>
        <w:rPr>
          <w:rFonts w:asciiTheme="majorEastAsia" w:eastAsiaTheme="majorEastAsia" w:hAnsiTheme="majorEastAsia" w:hint="eastAsia"/>
          <w:szCs w:val="21"/>
        </w:rPr>
        <w:t>・・</w:t>
      </w:r>
      <w:r w:rsidRPr="0069460A">
        <w:rPr>
          <w:rFonts w:asciiTheme="majorEastAsia" w:eastAsiaTheme="majorEastAsia" w:hAnsiTheme="majorEastAsia" w:hint="eastAsia"/>
          <w:szCs w:val="21"/>
        </w:rPr>
        <w:t xml:space="preserve">　4</w:t>
      </w:r>
    </w:p>
    <w:p w:rsidR="00045737" w:rsidRDefault="00045737" w:rsidP="00045737">
      <w:pPr>
        <w:pStyle w:val="a7"/>
        <w:numPr>
          <w:ilvl w:val="0"/>
          <w:numId w:val="38"/>
        </w:numPr>
        <w:snapToGrid w:val="0"/>
        <w:spacing w:line="460" w:lineRule="exact"/>
        <w:ind w:leftChars="0"/>
        <w:rPr>
          <w:rFonts w:asciiTheme="majorEastAsia" w:eastAsiaTheme="majorEastAsia" w:hAnsiTheme="majorEastAsia"/>
          <w:szCs w:val="21"/>
        </w:rPr>
      </w:pPr>
      <w:r>
        <w:rPr>
          <w:rFonts w:asciiTheme="majorEastAsia" w:eastAsiaTheme="majorEastAsia" w:hAnsiTheme="majorEastAsia" w:hint="eastAsia"/>
          <w:szCs w:val="21"/>
        </w:rPr>
        <w:t>退院に向けた多職種連携のルール・・・・・・・・・・・・・・・・・・・・　5</w:t>
      </w:r>
    </w:p>
    <w:p w:rsidR="00045737" w:rsidRDefault="00045737" w:rsidP="00045737">
      <w:pPr>
        <w:pStyle w:val="a7"/>
        <w:numPr>
          <w:ilvl w:val="0"/>
          <w:numId w:val="38"/>
        </w:numPr>
        <w:snapToGrid w:val="0"/>
        <w:spacing w:line="460" w:lineRule="exact"/>
        <w:ind w:leftChars="0"/>
        <w:rPr>
          <w:rFonts w:asciiTheme="majorEastAsia" w:eastAsiaTheme="majorEastAsia" w:hAnsiTheme="majorEastAsia"/>
          <w:szCs w:val="21"/>
        </w:rPr>
      </w:pPr>
      <w:r>
        <w:rPr>
          <w:rFonts w:asciiTheme="majorEastAsia" w:eastAsiaTheme="majorEastAsia" w:hAnsiTheme="majorEastAsia" w:hint="eastAsia"/>
          <w:szCs w:val="21"/>
        </w:rPr>
        <w:t>高齢者虐待に関する情報・・・・・・・・・・・・・・・・・・・・・・・・　7</w:t>
      </w:r>
    </w:p>
    <w:p w:rsidR="00045737" w:rsidRPr="00DA15F0" w:rsidRDefault="00045737" w:rsidP="00045737">
      <w:pPr>
        <w:snapToGrid w:val="0"/>
        <w:spacing w:line="460" w:lineRule="exact"/>
        <w:rPr>
          <w:rFonts w:asciiTheme="majorEastAsia" w:eastAsiaTheme="majorEastAsia" w:hAnsiTheme="majorEastAsia"/>
          <w:sz w:val="16"/>
          <w:szCs w:val="16"/>
        </w:rPr>
      </w:pPr>
    </w:p>
    <w:p w:rsidR="00045737" w:rsidRPr="00727B65" w:rsidRDefault="00045737" w:rsidP="00045737">
      <w:pPr>
        <w:snapToGrid w:val="0"/>
        <w:spacing w:line="460" w:lineRule="exact"/>
        <w:rPr>
          <w:rFonts w:asciiTheme="majorEastAsia" w:eastAsiaTheme="majorEastAsia" w:hAnsiTheme="majorEastAsia"/>
          <w:sz w:val="22"/>
          <w:u w:val="single"/>
        </w:rPr>
      </w:pPr>
      <w:r w:rsidRPr="00727B65">
        <w:rPr>
          <w:rFonts w:asciiTheme="majorEastAsia" w:eastAsiaTheme="majorEastAsia" w:hAnsiTheme="majorEastAsia" w:hint="eastAsia"/>
          <w:sz w:val="22"/>
          <w:u w:val="single"/>
        </w:rPr>
        <w:t>Ⅳ．在宅療養中の多職種連携ルール</w:t>
      </w:r>
    </w:p>
    <w:p w:rsidR="00045737" w:rsidRPr="0069460A" w:rsidRDefault="00045737" w:rsidP="00045737">
      <w:pPr>
        <w:pStyle w:val="a7"/>
        <w:numPr>
          <w:ilvl w:val="0"/>
          <w:numId w:val="39"/>
        </w:numPr>
        <w:snapToGrid w:val="0"/>
        <w:spacing w:line="460" w:lineRule="exact"/>
        <w:ind w:leftChars="0"/>
        <w:rPr>
          <w:rFonts w:asciiTheme="majorEastAsia" w:eastAsiaTheme="majorEastAsia" w:hAnsiTheme="majorEastAsia"/>
          <w:szCs w:val="21"/>
        </w:rPr>
      </w:pPr>
      <w:r w:rsidRPr="0069460A">
        <w:rPr>
          <w:rFonts w:asciiTheme="majorEastAsia" w:eastAsiaTheme="majorEastAsia" w:hAnsiTheme="majorEastAsia" w:hint="eastAsia"/>
          <w:szCs w:val="21"/>
        </w:rPr>
        <w:t>患者（サービス利用者）・家族に関する情報・・・・・・・・・・・・・・</w:t>
      </w:r>
      <w:r>
        <w:rPr>
          <w:rFonts w:asciiTheme="majorEastAsia" w:eastAsiaTheme="majorEastAsia" w:hAnsiTheme="majorEastAsia" w:hint="eastAsia"/>
          <w:szCs w:val="21"/>
        </w:rPr>
        <w:t>・・ 8</w:t>
      </w:r>
    </w:p>
    <w:p w:rsidR="00045737" w:rsidRDefault="00045737" w:rsidP="00045737">
      <w:pPr>
        <w:pStyle w:val="a7"/>
        <w:numPr>
          <w:ilvl w:val="0"/>
          <w:numId w:val="39"/>
        </w:numPr>
        <w:snapToGrid w:val="0"/>
        <w:spacing w:line="460" w:lineRule="exact"/>
        <w:ind w:leftChars="0"/>
        <w:rPr>
          <w:rFonts w:asciiTheme="majorEastAsia" w:eastAsiaTheme="majorEastAsia" w:hAnsiTheme="majorEastAsia"/>
          <w:szCs w:val="21"/>
        </w:rPr>
      </w:pPr>
      <w:r>
        <w:rPr>
          <w:rFonts w:asciiTheme="majorEastAsia" w:eastAsiaTheme="majorEastAsia" w:hAnsiTheme="majorEastAsia" w:hint="eastAsia"/>
          <w:szCs w:val="21"/>
        </w:rPr>
        <w:t>サービスに関する情報・・・・・・・・・・・・・・・・・・・・・・・・・　9</w:t>
      </w:r>
    </w:p>
    <w:p w:rsidR="00045737" w:rsidRDefault="00045737" w:rsidP="00045737">
      <w:pPr>
        <w:pStyle w:val="a7"/>
        <w:numPr>
          <w:ilvl w:val="0"/>
          <w:numId w:val="39"/>
        </w:numPr>
        <w:snapToGrid w:val="0"/>
        <w:spacing w:line="460" w:lineRule="exact"/>
        <w:ind w:leftChars="0"/>
        <w:rPr>
          <w:rFonts w:asciiTheme="majorEastAsia" w:eastAsiaTheme="majorEastAsia" w:hAnsiTheme="majorEastAsia"/>
          <w:szCs w:val="21"/>
        </w:rPr>
      </w:pPr>
      <w:r>
        <w:rPr>
          <w:rFonts w:asciiTheme="majorEastAsia" w:eastAsiaTheme="majorEastAsia" w:hAnsiTheme="majorEastAsia" w:hint="eastAsia"/>
          <w:szCs w:val="21"/>
        </w:rPr>
        <w:t>診療・治療に関する情報・・・・・・・・・・・・・・・・・・・・・・・・　10</w:t>
      </w:r>
    </w:p>
    <w:p w:rsidR="00045737" w:rsidRDefault="00045737" w:rsidP="00045737">
      <w:pPr>
        <w:pStyle w:val="a7"/>
        <w:numPr>
          <w:ilvl w:val="0"/>
          <w:numId w:val="39"/>
        </w:numPr>
        <w:snapToGrid w:val="0"/>
        <w:spacing w:line="460" w:lineRule="exact"/>
        <w:ind w:leftChars="0"/>
        <w:rPr>
          <w:rFonts w:asciiTheme="majorEastAsia" w:eastAsiaTheme="majorEastAsia" w:hAnsiTheme="majorEastAsia"/>
          <w:szCs w:val="21"/>
        </w:rPr>
      </w:pPr>
      <w:r>
        <w:rPr>
          <w:rFonts w:asciiTheme="majorEastAsia" w:eastAsiaTheme="majorEastAsia" w:hAnsiTheme="majorEastAsia" w:hint="eastAsia"/>
          <w:szCs w:val="21"/>
        </w:rPr>
        <w:t>口腔に関する情報・・・・・・・・・・・・・・・・・・・・・・・・・・・　11</w:t>
      </w:r>
    </w:p>
    <w:p w:rsidR="00045737" w:rsidRDefault="00045737" w:rsidP="00045737">
      <w:pPr>
        <w:pStyle w:val="a7"/>
        <w:numPr>
          <w:ilvl w:val="0"/>
          <w:numId w:val="39"/>
        </w:numPr>
        <w:snapToGrid w:val="0"/>
        <w:spacing w:line="460" w:lineRule="exact"/>
        <w:ind w:leftChars="0"/>
        <w:rPr>
          <w:rFonts w:asciiTheme="majorEastAsia" w:eastAsiaTheme="majorEastAsia" w:hAnsiTheme="majorEastAsia"/>
          <w:szCs w:val="21"/>
        </w:rPr>
      </w:pPr>
      <w:r>
        <w:rPr>
          <w:rFonts w:asciiTheme="majorEastAsia" w:eastAsiaTheme="majorEastAsia" w:hAnsiTheme="majorEastAsia" w:hint="eastAsia"/>
          <w:szCs w:val="21"/>
        </w:rPr>
        <w:t>リハビリに関する情報・・・・・・・・・・・・・・・・・・・・・・・・・　11</w:t>
      </w:r>
    </w:p>
    <w:p w:rsidR="00045737" w:rsidRDefault="00045737" w:rsidP="00045737">
      <w:pPr>
        <w:pStyle w:val="a7"/>
        <w:numPr>
          <w:ilvl w:val="0"/>
          <w:numId w:val="39"/>
        </w:numPr>
        <w:snapToGrid w:val="0"/>
        <w:spacing w:line="460" w:lineRule="exact"/>
        <w:ind w:leftChars="0"/>
        <w:rPr>
          <w:rFonts w:asciiTheme="majorEastAsia" w:eastAsiaTheme="majorEastAsia" w:hAnsiTheme="majorEastAsia"/>
          <w:szCs w:val="21"/>
        </w:rPr>
      </w:pPr>
      <w:r>
        <w:rPr>
          <w:rFonts w:asciiTheme="majorEastAsia" w:eastAsiaTheme="majorEastAsia" w:hAnsiTheme="majorEastAsia" w:hint="eastAsia"/>
          <w:szCs w:val="21"/>
        </w:rPr>
        <w:t>栄養に関する情報・・・・・・・・・・・・・・・・・・・・・・・・・・・　11</w:t>
      </w:r>
    </w:p>
    <w:p w:rsidR="00045737" w:rsidRDefault="00045737" w:rsidP="00045737">
      <w:pPr>
        <w:pStyle w:val="a7"/>
        <w:numPr>
          <w:ilvl w:val="0"/>
          <w:numId w:val="39"/>
        </w:numPr>
        <w:snapToGrid w:val="0"/>
        <w:spacing w:line="460" w:lineRule="exact"/>
        <w:ind w:leftChars="0"/>
        <w:rPr>
          <w:rFonts w:asciiTheme="majorEastAsia" w:eastAsiaTheme="majorEastAsia" w:hAnsiTheme="majorEastAsia"/>
          <w:szCs w:val="21"/>
        </w:rPr>
      </w:pPr>
      <w:r>
        <w:rPr>
          <w:rFonts w:asciiTheme="majorEastAsia" w:eastAsiaTheme="majorEastAsia" w:hAnsiTheme="majorEastAsia" w:hint="eastAsia"/>
          <w:szCs w:val="21"/>
        </w:rPr>
        <w:t>薬剤に関する情報・・・・・・・・・・・・・・・・・・・・・・・・・・・　12</w:t>
      </w:r>
    </w:p>
    <w:p w:rsidR="00045737" w:rsidRDefault="00045737" w:rsidP="00045737">
      <w:pPr>
        <w:pStyle w:val="a7"/>
        <w:numPr>
          <w:ilvl w:val="0"/>
          <w:numId w:val="39"/>
        </w:numPr>
        <w:snapToGrid w:val="0"/>
        <w:spacing w:line="460" w:lineRule="exact"/>
        <w:ind w:leftChars="0"/>
        <w:rPr>
          <w:rFonts w:asciiTheme="majorEastAsia" w:eastAsiaTheme="majorEastAsia" w:hAnsiTheme="majorEastAsia"/>
          <w:szCs w:val="21"/>
        </w:rPr>
      </w:pPr>
      <w:r>
        <w:rPr>
          <w:rFonts w:asciiTheme="majorEastAsia" w:eastAsiaTheme="majorEastAsia" w:hAnsiTheme="majorEastAsia" w:hint="eastAsia"/>
          <w:szCs w:val="21"/>
        </w:rPr>
        <w:t>介護に関する情報・・・・・・・・・・・・・・・・・・・・・・・・・・・　12</w:t>
      </w:r>
    </w:p>
    <w:p w:rsidR="00045737" w:rsidRDefault="00045737" w:rsidP="00045737">
      <w:pPr>
        <w:pStyle w:val="a7"/>
        <w:numPr>
          <w:ilvl w:val="0"/>
          <w:numId w:val="39"/>
        </w:numPr>
        <w:snapToGrid w:val="0"/>
        <w:spacing w:line="460" w:lineRule="exact"/>
        <w:ind w:leftChars="0"/>
        <w:rPr>
          <w:rFonts w:asciiTheme="majorEastAsia" w:eastAsiaTheme="majorEastAsia" w:hAnsiTheme="majorEastAsia"/>
          <w:szCs w:val="21"/>
        </w:rPr>
      </w:pPr>
      <w:r>
        <w:rPr>
          <w:rFonts w:asciiTheme="majorEastAsia" w:eastAsiaTheme="majorEastAsia" w:hAnsiTheme="majorEastAsia" w:hint="eastAsia"/>
          <w:szCs w:val="21"/>
        </w:rPr>
        <w:t>高齢者虐待に関する情報・・・・・・・・・・・・・・・・・・・・・・・・　13</w:t>
      </w:r>
    </w:p>
    <w:p w:rsidR="00045737" w:rsidRPr="000275D6" w:rsidRDefault="00045737" w:rsidP="00045737">
      <w:pPr>
        <w:ind w:left="195"/>
        <w:jc w:val="center"/>
        <w:rPr>
          <w:rFonts w:asciiTheme="majorEastAsia" w:eastAsiaTheme="majorEastAsia" w:hAnsiTheme="majorEastAsia"/>
          <w:sz w:val="28"/>
          <w:szCs w:val="28"/>
        </w:rPr>
      </w:pPr>
      <w:r w:rsidRPr="000275D6">
        <w:rPr>
          <w:rFonts w:asciiTheme="majorEastAsia" w:eastAsiaTheme="majorEastAsia" w:hAnsiTheme="majorEastAsia" w:hint="eastAsia"/>
          <w:sz w:val="28"/>
          <w:szCs w:val="28"/>
        </w:rPr>
        <w:lastRenderedPageBreak/>
        <w:t>【目　次】</w:t>
      </w:r>
    </w:p>
    <w:p w:rsidR="00045737" w:rsidRPr="00727B65" w:rsidRDefault="00045737" w:rsidP="00045737">
      <w:pPr>
        <w:snapToGrid w:val="0"/>
        <w:spacing w:line="460" w:lineRule="exact"/>
        <w:rPr>
          <w:rFonts w:asciiTheme="majorEastAsia" w:eastAsiaTheme="majorEastAsia" w:hAnsiTheme="majorEastAsia"/>
          <w:sz w:val="22"/>
          <w:u w:val="single"/>
        </w:rPr>
      </w:pPr>
      <w:r w:rsidRPr="00727B65">
        <w:rPr>
          <w:rFonts w:asciiTheme="majorEastAsia" w:eastAsiaTheme="majorEastAsia" w:hAnsiTheme="majorEastAsia" w:hint="eastAsia"/>
          <w:sz w:val="22"/>
          <w:u w:val="single"/>
        </w:rPr>
        <w:t>Ⅴ．関連資料</w:t>
      </w:r>
    </w:p>
    <w:p w:rsidR="00045737" w:rsidRPr="000275D6" w:rsidRDefault="00045737" w:rsidP="00045737">
      <w:pPr>
        <w:snapToGrid w:val="0"/>
        <w:spacing w:line="46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資料1．</w:t>
      </w:r>
      <w:r w:rsidRPr="000275D6">
        <w:rPr>
          <w:rFonts w:asciiTheme="majorEastAsia" w:eastAsiaTheme="majorEastAsia" w:hAnsiTheme="majorEastAsia" w:hint="eastAsia"/>
          <w:szCs w:val="21"/>
        </w:rPr>
        <w:t>南紀在宅医療・介護連携推進協議会会則</w:t>
      </w:r>
    </w:p>
    <w:p w:rsidR="00045737" w:rsidRPr="000275D6" w:rsidRDefault="00045737" w:rsidP="00045737">
      <w:pPr>
        <w:snapToGrid w:val="0"/>
        <w:spacing w:line="46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資料2．</w:t>
      </w:r>
      <w:r w:rsidRPr="000275D6">
        <w:rPr>
          <w:rFonts w:asciiTheme="majorEastAsia" w:eastAsiaTheme="majorEastAsia" w:hAnsiTheme="majorEastAsia" w:hint="eastAsia"/>
          <w:szCs w:val="21"/>
        </w:rPr>
        <w:t>南紀在宅医療・介護連携推進協議会運用に伴う会計規程</w:t>
      </w:r>
    </w:p>
    <w:p w:rsidR="00045737" w:rsidRPr="000275D6" w:rsidRDefault="00045737" w:rsidP="00045737">
      <w:pPr>
        <w:snapToGrid w:val="0"/>
        <w:spacing w:line="46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資料3．</w:t>
      </w:r>
      <w:r w:rsidRPr="000275D6">
        <w:rPr>
          <w:rFonts w:asciiTheme="majorEastAsia" w:eastAsiaTheme="majorEastAsia" w:hAnsiTheme="majorEastAsia" w:hint="eastAsia"/>
          <w:szCs w:val="21"/>
        </w:rPr>
        <w:t>南紀在宅医療・介護連携推進協議会運営委員会規程</w:t>
      </w:r>
    </w:p>
    <w:p w:rsidR="00045737" w:rsidRPr="000275D6" w:rsidRDefault="00045737" w:rsidP="00045737">
      <w:pPr>
        <w:snapToGrid w:val="0"/>
        <w:spacing w:line="46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資料4．</w:t>
      </w:r>
      <w:r w:rsidRPr="000275D6">
        <w:rPr>
          <w:rFonts w:asciiTheme="majorEastAsia" w:eastAsiaTheme="majorEastAsia" w:hAnsiTheme="majorEastAsia" w:hint="eastAsia"/>
          <w:szCs w:val="21"/>
        </w:rPr>
        <w:t>南紀在宅医療・介護連携推進協議会 入会届</w:t>
      </w:r>
    </w:p>
    <w:p w:rsidR="00045737" w:rsidRPr="000275D6" w:rsidRDefault="00045737" w:rsidP="00045737">
      <w:pPr>
        <w:snapToGrid w:val="0"/>
        <w:spacing w:line="46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資料5．</w:t>
      </w:r>
      <w:r w:rsidRPr="000275D6">
        <w:rPr>
          <w:rFonts w:asciiTheme="majorEastAsia" w:eastAsiaTheme="majorEastAsia" w:hAnsiTheme="majorEastAsia" w:hint="eastAsia"/>
          <w:szCs w:val="21"/>
        </w:rPr>
        <w:t>「南紀在宅ネット」の使用に係る誓約・使用申請書</w:t>
      </w:r>
    </w:p>
    <w:p w:rsidR="00045737" w:rsidRPr="000275D6" w:rsidRDefault="00045737" w:rsidP="00045737">
      <w:pPr>
        <w:snapToGrid w:val="0"/>
        <w:spacing w:line="46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資料6．</w:t>
      </w:r>
      <w:r w:rsidRPr="000275D6">
        <w:rPr>
          <w:rFonts w:asciiTheme="majorEastAsia" w:eastAsiaTheme="majorEastAsia" w:hAnsiTheme="majorEastAsia" w:hint="eastAsia"/>
          <w:szCs w:val="21"/>
        </w:rPr>
        <w:t>南紀在宅医療・介護連携推進協議会 退会届</w:t>
      </w:r>
    </w:p>
    <w:p w:rsidR="00045737" w:rsidRDefault="00045737" w:rsidP="00045737">
      <w:pPr>
        <w:snapToGrid w:val="0"/>
        <w:spacing w:line="46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資料7．</w:t>
      </w:r>
      <w:r w:rsidRPr="000275D6">
        <w:rPr>
          <w:rFonts w:asciiTheme="majorEastAsia" w:eastAsiaTheme="majorEastAsia" w:hAnsiTheme="majorEastAsia" w:hint="eastAsia"/>
          <w:sz w:val="20"/>
          <w:szCs w:val="20"/>
        </w:rPr>
        <w:t>「南紀在宅ネット」電子＠連絡帳へ登録される患者・サービス利用者さんまへ</w:t>
      </w:r>
    </w:p>
    <w:p w:rsidR="00045737" w:rsidRPr="000275D6" w:rsidRDefault="00045737" w:rsidP="00045737">
      <w:pPr>
        <w:snapToGrid w:val="0"/>
        <w:spacing w:line="460" w:lineRule="exact"/>
        <w:ind w:firstLineChars="400" w:firstLine="800"/>
        <w:rPr>
          <w:rFonts w:asciiTheme="majorEastAsia" w:eastAsiaTheme="majorEastAsia" w:hAnsiTheme="majorEastAsia"/>
          <w:sz w:val="20"/>
          <w:szCs w:val="20"/>
        </w:rPr>
      </w:pPr>
      <w:r w:rsidRPr="000275D6">
        <w:rPr>
          <w:rFonts w:asciiTheme="majorEastAsia" w:eastAsiaTheme="majorEastAsia" w:hAnsiTheme="majorEastAsia" w:hint="eastAsia"/>
          <w:sz w:val="20"/>
          <w:szCs w:val="20"/>
        </w:rPr>
        <w:t>（説明書）</w:t>
      </w:r>
    </w:p>
    <w:p w:rsidR="00045737" w:rsidRPr="000275D6" w:rsidRDefault="00045737" w:rsidP="00045737">
      <w:pPr>
        <w:snapToGrid w:val="0"/>
        <w:spacing w:line="46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資料8．</w:t>
      </w:r>
      <w:r w:rsidRPr="000275D6">
        <w:rPr>
          <w:rFonts w:asciiTheme="majorEastAsia" w:eastAsiaTheme="majorEastAsia" w:hAnsiTheme="majorEastAsia" w:hint="eastAsia"/>
          <w:sz w:val="20"/>
          <w:szCs w:val="20"/>
        </w:rPr>
        <w:t>南紀在宅ネット参加同意書</w:t>
      </w:r>
    </w:p>
    <w:p w:rsidR="00045737" w:rsidRPr="00045737" w:rsidRDefault="00045737" w:rsidP="00517F33">
      <w:pPr>
        <w:pStyle w:val="Default"/>
        <w:rPr>
          <w:b/>
          <w:color w:val="auto"/>
        </w:rPr>
      </w:pPr>
    </w:p>
    <w:p w:rsidR="00045737" w:rsidRDefault="00045737" w:rsidP="00517F33">
      <w:pPr>
        <w:pStyle w:val="Default"/>
        <w:rPr>
          <w:b/>
          <w:color w:val="auto"/>
        </w:rPr>
      </w:pPr>
    </w:p>
    <w:p w:rsidR="00045737" w:rsidRDefault="00045737" w:rsidP="00517F33">
      <w:pPr>
        <w:pStyle w:val="Default"/>
        <w:rPr>
          <w:b/>
          <w:color w:val="auto"/>
        </w:rPr>
      </w:pPr>
    </w:p>
    <w:p w:rsidR="00045737" w:rsidRDefault="00045737" w:rsidP="00517F33">
      <w:pPr>
        <w:pStyle w:val="Default"/>
        <w:rPr>
          <w:b/>
          <w:color w:val="auto"/>
        </w:rPr>
      </w:pPr>
    </w:p>
    <w:p w:rsidR="00045737" w:rsidRDefault="00045737" w:rsidP="00517F33">
      <w:pPr>
        <w:pStyle w:val="Default"/>
        <w:rPr>
          <w:b/>
          <w:color w:val="auto"/>
        </w:rPr>
      </w:pPr>
    </w:p>
    <w:p w:rsidR="00045737" w:rsidRDefault="00045737" w:rsidP="00517F33">
      <w:pPr>
        <w:pStyle w:val="Default"/>
        <w:rPr>
          <w:b/>
          <w:color w:val="auto"/>
        </w:rPr>
      </w:pPr>
    </w:p>
    <w:p w:rsidR="00045737" w:rsidRDefault="00045737" w:rsidP="00517F33">
      <w:pPr>
        <w:pStyle w:val="Default"/>
        <w:rPr>
          <w:b/>
          <w:color w:val="auto"/>
        </w:rPr>
      </w:pPr>
    </w:p>
    <w:p w:rsidR="00045737" w:rsidRDefault="00045737" w:rsidP="00517F33">
      <w:pPr>
        <w:pStyle w:val="Default"/>
        <w:rPr>
          <w:b/>
          <w:color w:val="auto"/>
        </w:rPr>
      </w:pPr>
    </w:p>
    <w:p w:rsidR="00045737" w:rsidRDefault="00045737" w:rsidP="00517F33">
      <w:pPr>
        <w:pStyle w:val="Default"/>
        <w:rPr>
          <w:b/>
          <w:color w:val="auto"/>
        </w:rPr>
      </w:pPr>
    </w:p>
    <w:p w:rsidR="00045737" w:rsidRDefault="00045737" w:rsidP="00517F33">
      <w:pPr>
        <w:pStyle w:val="Default"/>
        <w:rPr>
          <w:b/>
          <w:color w:val="auto"/>
        </w:rPr>
      </w:pPr>
    </w:p>
    <w:p w:rsidR="00045737" w:rsidRDefault="00045737" w:rsidP="00517F33">
      <w:pPr>
        <w:pStyle w:val="Default"/>
        <w:rPr>
          <w:b/>
          <w:color w:val="auto"/>
        </w:rPr>
      </w:pPr>
    </w:p>
    <w:p w:rsidR="00045737" w:rsidRDefault="00045737" w:rsidP="00517F33">
      <w:pPr>
        <w:pStyle w:val="Default"/>
        <w:rPr>
          <w:b/>
          <w:color w:val="auto"/>
        </w:rPr>
      </w:pPr>
    </w:p>
    <w:p w:rsidR="00045737" w:rsidRDefault="00045737" w:rsidP="00517F33">
      <w:pPr>
        <w:pStyle w:val="Default"/>
        <w:rPr>
          <w:b/>
          <w:color w:val="auto"/>
        </w:rPr>
      </w:pPr>
    </w:p>
    <w:p w:rsidR="00045737" w:rsidRDefault="00045737" w:rsidP="00517F33">
      <w:pPr>
        <w:pStyle w:val="Default"/>
        <w:rPr>
          <w:b/>
          <w:color w:val="auto"/>
        </w:rPr>
      </w:pPr>
    </w:p>
    <w:p w:rsidR="00045737" w:rsidRDefault="00045737" w:rsidP="00517F33">
      <w:pPr>
        <w:pStyle w:val="Default"/>
        <w:rPr>
          <w:b/>
          <w:color w:val="auto"/>
        </w:rPr>
      </w:pPr>
    </w:p>
    <w:p w:rsidR="00045737" w:rsidRDefault="00045737" w:rsidP="00517F33">
      <w:pPr>
        <w:pStyle w:val="Default"/>
        <w:rPr>
          <w:b/>
          <w:color w:val="auto"/>
        </w:rPr>
      </w:pPr>
    </w:p>
    <w:p w:rsidR="00045737" w:rsidRDefault="00045737" w:rsidP="00517F33">
      <w:pPr>
        <w:pStyle w:val="Default"/>
        <w:rPr>
          <w:b/>
          <w:color w:val="auto"/>
        </w:rPr>
      </w:pPr>
    </w:p>
    <w:p w:rsidR="00045737" w:rsidRDefault="00045737" w:rsidP="00517F33">
      <w:pPr>
        <w:pStyle w:val="Default"/>
        <w:rPr>
          <w:b/>
          <w:color w:val="auto"/>
        </w:rPr>
      </w:pPr>
    </w:p>
    <w:p w:rsidR="00045737" w:rsidRDefault="00045737" w:rsidP="00517F33">
      <w:pPr>
        <w:pStyle w:val="Default"/>
        <w:rPr>
          <w:b/>
          <w:color w:val="auto"/>
        </w:rPr>
      </w:pPr>
    </w:p>
    <w:p w:rsidR="00045737" w:rsidRDefault="00045737" w:rsidP="00517F33">
      <w:pPr>
        <w:pStyle w:val="Default"/>
        <w:rPr>
          <w:b/>
          <w:color w:val="auto"/>
        </w:rPr>
      </w:pPr>
    </w:p>
    <w:p w:rsidR="00045737" w:rsidRDefault="00045737" w:rsidP="00517F33">
      <w:pPr>
        <w:pStyle w:val="Default"/>
        <w:rPr>
          <w:b/>
          <w:color w:val="auto"/>
        </w:rPr>
      </w:pPr>
    </w:p>
    <w:p w:rsidR="00045737" w:rsidRDefault="00045737" w:rsidP="00517F33">
      <w:pPr>
        <w:pStyle w:val="Default"/>
        <w:rPr>
          <w:b/>
          <w:color w:val="auto"/>
        </w:rPr>
      </w:pPr>
    </w:p>
    <w:p w:rsidR="00045737" w:rsidRDefault="00045737" w:rsidP="00517F33">
      <w:pPr>
        <w:pStyle w:val="Default"/>
        <w:rPr>
          <w:b/>
          <w:color w:val="auto"/>
        </w:rPr>
      </w:pPr>
    </w:p>
    <w:p w:rsidR="00045737" w:rsidRDefault="00045737" w:rsidP="00517F33">
      <w:pPr>
        <w:pStyle w:val="Default"/>
        <w:rPr>
          <w:b/>
          <w:color w:val="auto"/>
        </w:rPr>
      </w:pPr>
    </w:p>
    <w:p w:rsidR="00045737" w:rsidRDefault="00045737" w:rsidP="00517F33">
      <w:pPr>
        <w:pStyle w:val="Default"/>
        <w:rPr>
          <w:b/>
          <w:color w:val="auto"/>
        </w:rPr>
      </w:pPr>
    </w:p>
    <w:p w:rsidR="00F852EC" w:rsidRPr="00A33860" w:rsidRDefault="00F852EC" w:rsidP="00517F33">
      <w:pPr>
        <w:pStyle w:val="Default"/>
        <w:rPr>
          <w:b/>
          <w:color w:val="auto"/>
        </w:rPr>
      </w:pPr>
      <w:r w:rsidRPr="00A33860">
        <w:rPr>
          <w:rFonts w:hint="eastAsia"/>
          <w:b/>
          <w:color w:val="auto"/>
        </w:rPr>
        <w:lastRenderedPageBreak/>
        <w:t>「南紀在宅ネット」の使用にあたり</w:t>
      </w:r>
    </w:p>
    <w:p w:rsidR="001417C1" w:rsidRPr="00A33860" w:rsidRDefault="00F852EC" w:rsidP="00F852EC">
      <w:pPr>
        <w:pStyle w:val="Default"/>
        <w:ind w:left="570"/>
        <w:rPr>
          <w:color w:val="auto"/>
          <w:sz w:val="21"/>
          <w:szCs w:val="21"/>
        </w:rPr>
      </w:pPr>
      <w:r w:rsidRPr="00A33860">
        <w:rPr>
          <w:rFonts w:hint="eastAsia"/>
          <w:color w:val="auto"/>
          <w:sz w:val="21"/>
          <w:szCs w:val="21"/>
        </w:rPr>
        <w:t>南紀在宅ネットを使用するためには、施設単位で「</w:t>
      </w:r>
      <w:r w:rsidRPr="00A33860">
        <w:rPr>
          <w:rFonts w:hint="eastAsia"/>
          <w:b/>
          <w:color w:val="auto"/>
          <w:sz w:val="21"/>
          <w:szCs w:val="21"/>
        </w:rPr>
        <w:t>南紀在宅医療・介護連携推進協議会 入会届</w:t>
      </w:r>
      <w:r w:rsidRPr="00A33860">
        <w:rPr>
          <w:rFonts w:hint="eastAsia"/>
          <w:color w:val="auto"/>
          <w:sz w:val="21"/>
          <w:szCs w:val="21"/>
        </w:rPr>
        <w:t>」</w:t>
      </w:r>
    </w:p>
    <w:p w:rsidR="001417C1" w:rsidRPr="00A33860" w:rsidRDefault="00F852EC" w:rsidP="001417C1">
      <w:pPr>
        <w:pStyle w:val="Default"/>
        <w:ind w:firstLineChars="150" w:firstLine="315"/>
        <w:rPr>
          <w:rFonts w:hAnsiTheme="minorEastAsia"/>
          <w:b/>
          <w:color w:val="auto"/>
          <w:sz w:val="21"/>
          <w:szCs w:val="21"/>
        </w:rPr>
      </w:pPr>
      <w:r w:rsidRPr="00A33860">
        <w:rPr>
          <w:rFonts w:hint="eastAsia"/>
          <w:color w:val="auto"/>
          <w:sz w:val="21"/>
          <w:szCs w:val="21"/>
        </w:rPr>
        <w:t>を南紀在宅医療・介護連携推進協議会宛てに提出し、事業所単位で</w:t>
      </w:r>
      <w:r w:rsidRPr="00A33860">
        <w:rPr>
          <w:rFonts w:hAnsiTheme="minorEastAsia" w:hint="eastAsia"/>
          <w:color w:val="auto"/>
          <w:sz w:val="21"/>
          <w:szCs w:val="21"/>
        </w:rPr>
        <w:t>『</w:t>
      </w:r>
      <w:r w:rsidRPr="00A33860">
        <w:rPr>
          <w:rFonts w:hAnsiTheme="minorEastAsia" w:hint="eastAsia"/>
          <w:b/>
          <w:color w:val="auto"/>
          <w:sz w:val="21"/>
          <w:szCs w:val="21"/>
        </w:rPr>
        <w:t>「南紀在宅ネット」の使用に係</w:t>
      </w:r>
    </w:p>
    <w:p w:rsidR="00F852EC" w:rsidRPr="00A33860" w:rsidRDefault="00F852EC" w:rsidP="001417C1">
      <w:pPr>
        <w:pStyle w:val="Default"/>
        <w:ind w:firstLineChars="150" w:firstLine="316"/>
        <w:rPr>
          <w:color w:val="auto"/>
        </w:rPr>
      </w:pPr>
      <w:r w:rsidRPr="00A33860">
        <w:rPr>
          <w:rFonts w:hAnsiTheme="minorEastAsia" w:hint="eastAsia"/>
          <w:b/>
          <w:color w:val="auto"/>
          <w:sz w:val="21"/>
          <w:szCs w:val="21"/>
        </w:rPr>
        <w:t>る誓約・使用申請書</w:t>
      </w:r>
      <w:r w:rsidRPr="00A33860">
        <w:rPr>
          <w:rFonts w:hAnsiTheme="minorEastAsia" w:hint="eastAsia"/>
          <w:color w:val="auto"/>
          <w:sz w:val="21"/>
          <w:szCs w:val="21"/>
        </w:rPr>
        <w:t>』の提出が必要です。</w:t>
      </w:r>
      <w:r w:rsidR="001417C1" w:rsidRPr="00A33860">
        <w:rPr>
          <w:rFonts w:hAnsiTheme="minorEastAsia" w:hint="eastAsia"/>
          <w:color w:val="auto"/>
          <w:sz w:val="21"/>
          <w:szCs w:val="21"/>
        </w:rPr>
        <w:t>なお、1事業所の負担金額は毎月550円となります。</w:t>
      </w:r>
    </w:p>
    <w:p w:rsidR="001417C1" w:rsidRPr="00A33860" w:rsidRDefault="001417C1" w:rsidP="00517F33">
      <w:pPr>
        <w:pStyle w:val="Default"/>
        <w:rPr>
          <w:b/>
          <w:color w:val="auto"/>
        </w:rPr>
      </w:pPr>
    </w:p>
    <w:p w:rsidR="001417C1" w:rsidRDefault="001417C1" w:rsidP="00517F33">
      <w:pPr>
        <w:pStyle w:val="Default"/>
        <w:rPr>
          <w:b/>
          <w:color w:val="auto"/>
        </w:rPr>
      </w:pPr>
    </w:p>
    <w:p w:rsidR="00517F33" w:rsidRPr="00A77FB4" w:rsidRDefault="00517F33" w:rsidP="00517F33">
      <w:pPr>
        <w:pStyle w:val="Default"/>
        <w:rPr>
          <w:b/>
          <w:color w:val="auto"/>
        </w:rPr>
      </w:pPr>
      <w:r w:rsidRPr="00A77FB4">
        <w:rPr>
          <w:rFonts w:hint="eastAsia"/>
          <w:b/>
          <w:color w:val="auto"/>
        </w:rPr>
        <w:t>Ⅰ</w:t>
      </w:r>
      <w:r w:rsidRPr="00A77FB4">
        <w:rPr>
          <w:b/>
          <w:color w:val="auto"/>
        </w:rPr>
        <w:t xml:space="preserve"> </w:t>
      </w:r>
      <w:r w:rsidR="00A77FB4">
        <w:rPr>
          <w:rFonts w:hint="eastAsia"/>
          <w:b/>
          <w:color w:val="auto"/>
        </w:rPr>
        <w:t>「南紀在宅ネット」</w:t>
      </w:r>
      <w:r w:rsidR="00A77FB4" w:rsidRPr="00A77FB4">
        <w:rPr>
          <w:rFonts w:hint="eastAsia"/>
          <w:b/>
          <w:color w:val="auto"/>
        </w:rPr>
        <w:t>の運用</w:t>
      </w:r>
      <w:r w:rsidR="00A77FB4">
        <w:rPr>
          <w:rFonts w:hint="eastAsia"/>
          <w:b/>
          <w:color w:val="auto"/>
        </w:rPr>
        <w:t>関連</w:t>
      </w:r>
    </w:p>
    <w:p w:rsidR="00643C7F" w:rsidRPr="00517F33" w:rsidRDefault="00643C7F" w:rsidP="00517F33">
      <w:pPr>
        <w:pStyle w:val="Default"/>
        <w:rPr>
          <w:b/>
          <w:sz w:val="21"/>
          <w:szCs w:val="21"/>
        </w:rPr>
      </w:pPr>
    </w:p>
    <w:p w:rsidR="00517F33" w:rsidRPr="00517F33" w:rsidRDefault="00517F33" w:rsidP="00517F33">
      <w:pPr>
        <w:pStyle w:val="Default"/>
        <w:rPr>
          <w:b/>
          <w:sz w:val="21"/>
          <w:szCs w:val="21"/>
        </w:rPr>
      </w:pPr>
      <w:r w:rsidRPr="00517F33">
        <w:rPr>
          <w:rFonts w:hint="eastAsia"/>
          <w:b/>
          <w:sz w:val="21"/>
          <w:szCs w:val="21"/>
        </w:rPr>
        <w:t>1．本ガイドラインの対象者</w:t>
      </w:r>
      <w:r w:rsidRPr="00517F33">
        <w:rPr>
          <w:b/>
          <w:sz w:val="21"/>
          <w:szCs w:val="21"/>
        </w:rPr>
        <w:t xml:space="preserve"> </w:t>
      </w:r>
    </w:p>
    <w:p w:rsidR="00517F33" w:rsidRDefault="00517F33" w:rsidP="00517F33">
      <w:pPr>
        <w:pStyle w:val="Default"/>
        <w:ind w:firstLineChars="100" w:firstLine="210"/>
        <w:rPr>
          <w:sz w:val="21"/>
          <w:szCs w:val="21"/>
        </w:rPr>
      </w:pPr>
      <w:r w:rsidRPr="00507DA9">
        <w:rPr>
          <w:rFonts w:hint="eastAsia"/>
          <w:sz w:val="21"/>
          <w:szCs w:val="21"/>
          <w:u w:val="single"/>
        </w:rPr>
        <w:t>本ガイドラインの対象者は、</w:t>
      </w:r>
      <w:r w:rsidRPr="003C504E">
        <w:rPr>
          <w:rFonts w:hint="eastAsia"/>
          <w:b/>
          <w:color w:val="auto"/>
          <w:sz w:val="21"/>
          <w:szCs w:val="21"/>
          <w:u w:val="single"/>
        </w:rPr>
        <w:t>南紀在宅ネット</w:t>
      </w:r>
      <w:r w:rsidRPr="003C504E">
        <w:rPr>
          <w:rFonts w:hint="eastAsia"/>
          <w:color w:val="auto"/>
          <w:sz w:val="21"/>
          <w:szCs w:val="21"/>
          <w:u w:val="single"/>
        </w:rPr>
        <w:t>におい</w:t>
      </w:r>
      <w:r w:rsidRPr="00507DA9">
        <w:rPr>
          <w:rFonts w:hint="eastAsia"/>
          <w:sz w:val="21"/>
          <w:szCs w:val="21"/>
          <w:u w:val="single"/>
        </w:rPr>
        <w:t>て、電子＠連絡帳システムを利用する全ての方です。</w:t>
      </w:r>
      <w:r>
        <w:rPr>
          <w:rFonts w:hint="eastAsia"/>
          <w:sz w:val="21"/>
          <w:szCs w:val="21"/>
        </w:rPr>
        <w:t>（個人情報取扱事業者としての法令上の義務等を負わない医療・介護関係事業者（小規模事業者）も含みます。）</w:t>
      </w:r>
      <w:r>
        <w:rPr>
          <w:sz w:val="21"/>
          <w:szCs w:val="21"/>
        </w:rPr>
        <w:t xml:space="preserve"> </w:t>
      </w:r>
    </w:p>
    <w:p w:rsidR="00E201D3" w:rsidRDefault="00E201D3" w:rsidP="00517F33">
      <w:pPr>
        <w:pStyle w:val="Default"/>
        <w:ind w:firstLineChars="100" w:firstLine="210"/>
        <w:rPr>
          <w:sz w:val="21"/>
          <w:szCs w:val="21"/>
        </w:rPr>
      </w:pPr>
    </w:p>
    <w:p w:rsidR="00E86718" w:rsidRPr="007F1B4F" w:rsidRDefault="00E201D3" w:rsidP="00E86718">
      <w:pPr>
        <w:pStyle w:val="Default"/>
        <w:rPr>
          <w:b/>
          <w:sz w:val="21"/>
          <w:szCs w:val="21"/>
        </w:rPr>
      </w:pPr>
      <w:r>
        <w:rPr>
          <w:rFonts w:hint="eastAsia"/>
          <w:b/>
          <w:sz w:val="21"/>
          <w:szCs w:val="21"/>
        </w:rPr>
        <w:t>２</w:t>
      </w:r>
      <w:r w:rsidR="00E86718" w:rsidRPr="007F1B4F">
        <w:rPr>
          <w:rFonts w:hint="eastAsia"/>
          <w:b/>
          <w:sz w:val="21"/>
          <w:szCs w:val="21"/>
        </w:rPr>
        <w:t>．本ガイドラインの対象となる「個人情報」の範囲</w:t>
      </w:r>
      <w:r w:rsidR="00E86718" w:rsidRPr="007F1B4F">
        <w:rPr>
          <w:b/>
          <w:sz w:val="21"/>
          <w:szCs w:val="21"/>
        </w:rPr>
        <w:t xml:space="preserve"> </w:t>
      </w:r>
    </w:p>
    <w:p w:rsidR="00E86718" w:rsidRDefault="00E86718" w:rsidP="007F1B4F">
      <w:pPr>
        <w:pStyle w:val="Default"/>
        <w:ind w:firstLineChars="100" w:firstLine="210"/>
        <w:rPr>
          <w:rFonts w:cstheme="minorBidi"/>
          <w:color w:val="auto"/>
          <w:sz w:val="21"/>
          <w:szCs w:val="21"/>
        </w:rPr>
      </w:pPr>
      <w:r w:rsidRPr="00A02F7A">
        <w:rPr>
          <w:rFonts w:hint="eastAsia"/>
          <w:sz w:val="21"/>
          <w:szCs w:val="21"/>
          <w:u w:val="single"/>
        </w:rPr>
        <w:t>本ガイドラインの対象となる個</w:t>
      </w:r>
      <w:r w:rsidRPr="00A02F7A">
        <w:rPr>
          <w:rFonts w:cstheme="minorBidi"/>
          <w:color w:val="auto"/>
          <w:sz w:val="21"/>
          <w:szCs w:val="21"/>
          <w:u w:val="single"/>
        </w:rPr>
        <w:t>人情報は、電子＠連絡帳システムに登録・保管されている個人に関する情報の全てとし</w:t>
      </w:r>
      <w:r>
        <w:rPr>
          <w:rFonts w:cstheme="minorBidi"/>
          <w:color w:val="auto"/>
          <w:sz w:val="21"/>
          <w:szCs w:val="21"/>
        </w:rPr>
        <w:t>、当該患者・サービス利用者等が死亡した後においても引き続き電子＠連絡帳システムに当該患者・サービス利用者等の情報を登録・保管している場合には、漏</w:t>
      </w:r>
      <w:r w:rsidR="00A827CD">
        <w:rPr>
          <w:rFonts w:cstheme="minorBidi"/>
          <w:color w:val="auto"/>
          <w:sz w:val="21"/>
          <w:szCs w:val="21"/>
        </w:rPr>
        <w:t>えい、滅失又はき損等の防止のた</w:t>
      </w:r>
      <w:r w:rsidR="00A827CD">
        <w:rPr>
          <w:rFonts w:cstheme="minorBidi" w:hint="eastAsia"/>
          <w:color w:val="auto"/>
          <w:sz w:val="21"/>
          <w:szCs w:val="21"/>
        </w:rPr>
        <w:t>め</w:t>
      </w:r>
      <w:r>
        <w:rPr>
          <w:rFonts w:cstheme="minorBidi"/>
          <w:color w:val="auto"/>
          <w:sz w:val="21"/>
          <w:szCs w:val="21"/>
        </w:rPr>
        <w:t xml:space="preserve">の安全管理措置を講ずるものとします。 </w:t>
      </w:r>
    </w:p>
    <w:p w:rsidR="00551B50" w:rsidRPr="00E201D3" w:rsidRDefault="00551B50" w:rsidP="00551B50">
      <w:pPr>
        <w:pStyle w:val="Default"/>
        <w:ind w:firstLineChars="100" w:firstLine="210"/>
        <w:rPr>
          <w:rFonts w:cstheme="minorBidi"/>
          <w:color w:val="auto"/>
          <w:sz w:val="21"/>
          <w:szCs w:val="21"/>
        </w:rPr>
      </w:pPr>
    </w:p>
    <w:p w:rsidR="00C057FE" w:rsidRPr="00551B50" w:rsidRDefault="00DF6EE1" w:rsidP="00C057FE">
      <w:pPr>
        <w:pStyle w:val="Default"/>
        <w:rPr>
          <w:rFonts w:cstheme="minorBidi"/>
          <w:b/>
          <w:color w:val="auto"/>
          <w:sz w:val="21"/>
          <w:szCs w:val="21"/>
        </w:rPr>
      </w:pPr>
      <w:r>
        <w:rPr>
          <w:rFonts w:cstheme="minorBidi" w:hint="eastAsia"/>
          <w:b/>
          <w:color w:val="auto"/>
          <w:sz w:val="21"/>
          <w:szCs w:val="21"/>
        </w:rPr>
        <w:t>3</w:t>
      </w:r>
      <w:r w:rsidR="00551B50" w:rsidRPr="00551B50">
        <w:rPr>
          <w:rFonts w:cstheme="minorBidi" w:hint="eastAsia"/>
          <w:b/>
          <w:color w:val="auto"/>
          <w:sz w:val="21"/>
          <w:szCs w:val="21"/>
        </w:rPr>
        <w:t>．</w:t>
      </w:r>
      <w:r w:rsidR="00C057FE" w:rsidRPr="00551B50">
        <w:rPr>
          <w:rFonts w:cstheme="minorBidi"/>
          <w:b/>
          <w:color w:val="auto"/>
          <w:sz w:val="21"/>
          <w:szCs w:val="21"/>
        </w:rPr>
        <w:t>本人（家族等）同意の取得</w:t>
      </w:r>
      <w:r w:rsidR="00A827CD">
        <w:rPr>
          <w:rFonts w:cstheme="minorBidi" w:hint="eastAsia"/>
          <w:b/>
          <w:color w:val="auto"/>
          <w:sz w:val="21"/>
          <w:szCs w:val="21"/>
        </w:rPr>
        <w:t>と取り消し</w:t>
      </w:r>
    </w:p>
    <w:p w:rsidR="00C057FE" w:rsidRDefault="00C057FE" w:rsidP="00551B50">
      <w:pPr>
        <w:pStyle w:val="Default"/>
        <w:ind w:firstLineChars="100" w:firstLine="210"/>
        <w:rPr>
          <w:rFonts w:cstheme="minorBidi"/>
          <w:color w:val="auto"/>
          <w:sz w:val="21"/>
          <w:szCs w:val="21"/>
        </w:rPr>
      </w:pPr>
      <w:r>
        <w:rPr>
          <w:rFonts w:cstheme="minorBidi"/>
          <w:color w:val="auto"/>
          <w:sz w:val="21"/>
          <w:szCs w:val="21"/>
        </w:rPr>
        <w:t xml:space="preserve">本人（家族等）の同意が得られない場合は、電子＠連絡帳システムを利用した情報連携は行わないものとします。 </w:t>
      </w:r>
    </w:p>
    <w:p w:rsidR="00C057FE" w:rsidRDefault="00C057FE" w:rsidP="00551B50">
      <w:pPr>
        <w:pStyle w:val="Default"/>
        <w:ind w:firstLineChars="100" w:firstLine="210"/>
        <w:rPr>
          <w:rFonts w:cstheme="minorBidi"/>
          <w:color w:val="auto"/>
          <w:sz w:val="21"/>
          <w:szCs w:val="21"/>
        </w:rPr>
      </w:pPr>
      <w:r>
        <w:rPr>
          <w:rFonts w:cstheme="minorBidi"/>
          <w:color w:val="auto"/>
          <w:sz w:val="21"/>
          <w:szCs w:val="21"/>
        </w:rPr>
        <w:t xml:space="preserve">また、電子＠連絡帳システムを利用した情報連携に同意後、患者・サービス利用者等から同意を取り消したい旨の意思表示があった場合は、速やかに当該情報連携を中止し、登録データを削除します。 </w:t>
      </w:r>
    </w:p>
    <w:p w:rsidR="00E976EF" w:rsidRDefault="00E976EF" w:rsidP="00551B50">
      <w:pPr>
        <w:pStyle w:val="Default"/>
        <w:ind w:firstLineChars="100" w:firstLine="210"/>
        <w:rPr>
          <w:rFonts w:cstheme="minorBidi"/>
          <w:color w:val="auto"/>
          <w:sz w:val="21"/>
          <w:szCs w:val="21"/>
        </w:rPr>
      </w:pPr>
    </w:p>
    <w:p w:rsidR="00C057FE" w:rsidRPr="00E201D3" w:rsidRDefault="00C057FE" w:rsidP="00C057FE">
      <w:pPr>
        <w:pStyle w:val="Default"/>
        <w:rPr>
          <w:rFonts w:cstheme="minorBidi"/>
          <w:color w:val="auto"/>
          <w:sz w:val="21"/>
          <w:szCs w:val="21"/>
          <w:u w:val="single"/>
        </w:rPr>
      </w:pPr>
      <w:r w:rsidRPr="00E201D3">
        <w:rPr>
          <w:rFonts w:cstheme="minorBidi"/>
          <w:color w:val="auto"/>
          <w:sz w:val="21"/>
          <w:szCs w:val="21"/>
          <w:u w:val="single"/>
        </w:rPr>
        <w:t xml:space="preserve">（１）患者・サービス利用者等への説明 </w:t>
      </w:r>
    </w:p>
    <w:p w:rsidR="00DD1B84" w:rsidRDefault="00406CF5" w:rsidP="00DD1B84">
      <w:pPr>
        <w:pStyle w:val="Default"/>
        <w:ind w:firstLineChars="100" w:firstLine="210"/>
        <w:rPr>
          <w:rFonts w:cstheme="minorBidi"/>
          <w:color w:val="auto"/>
          <w:sz w:val="21"/>
          <w:szCs w:val="21"/>
        </w:rPr>
      </w:pPr>
      <w:r w:rsidRPr="00406CF5">
        <w:rPr>
          <w:rFonts w:cstheme="minorBidi" w:hint="eastAsia"/>
          <w:color w:val="auto"/>
          <w:sz w:val="21"/>
          <w:szCs w:val="21"/>
        </w:rPr>
        <w:t>説明者は、</w:t>
      </w:r>
      <w:r w:rsidR="00551B50" w:rsidRPr="00E201D3">
        <w:rPr>
          <w:rFonts w:cstheme="minorBidi" w:hint="eastAsia"/>
          <w:b/>
          <w:color w:val="auto"/>
          <w:sz w:val="21"/>
          <w:szCs w:val="21"/>
        </w:rPr>
        <w:t>南紀在宅</w:t>
      </w:r>
      <w:r w:rsidR="00551B50" w:rsidRPr="00E201D3">
        <w:rPr>
          <w:rFonts w:cstheme="minorBidi"/>
          <w:b/>
          <w:color w:val="auto"/>
          <w:sz w:val="21"/>
          <w:szCs w:val="21"/>
        </w:rPr>
        <w:t>ネット</w:t>
      </w:r>
      <w:r w:rsidR="00C057FE" w:rsidRPr="00E201D3">
        <w:rPr>
          <w:rFonts w:cstheme="minorBidi"/>
          <w:color w:val="auto"/>
          <w:sz w:val="21"/>
          <w:szCs w:val="21"/>
        </w:rPr>
        <w:t>が定める所定の</w:t>
      </w:r>
      <w:r w:rsidR="00E150A1">
        <w:rPr>
          <w:rFonts w:cstheme="minorBidi" w:hint="eastAsia"/>
          <w:color w:val="auto"/>
          <w:sz w:val="21"/>
          <w:szCs w:val="21"/>
        </w:rPr>
        <w:t>説明書・</w:t>
      </w:r>
      <w:r w:rsidR="00C057FE" w:rsidRPr="00E201D3">
        <w:rPr>
          <w:rFonts w:cstheme="minorBidi"/>
          <w:color w:val="auto"/>
          <w:sz w:val="21"/>
          <w:szCs w:val="21"/>
        </w:rPr>
        <w:t xml:space="preserve">同意書書式に基づき、電子＠連絡帳システムを用いた情報連携の有用性、個人情報の安全確保、電子＠連絡帳システムの利用開始・中止について説明します。 </w:t>
      </w:r>
    </w:p>
    <w:p w:rsidR="00C057FE" w:rsidRPr="00BB3C9E" w:rsidRDefault="00C057FE" w:rsidP="00C057FE">
      <w:pPr>
        <w:pStyle w:val="Default"/>
        <w:rPr>
          <w:rFonts w:cstheme="minorBidi"/>
          <w:color w:val="auto"/>
          <w:sz w:val="21"/>
          <w:szCs w:val="21"/>
          <w:u w:val="single"/>
        </w:rPr>
      </w:pPr>
      <w:r w:rsidRPr="00BB3C9E">
        <w:rPr>
          <w:rFonts w:cstheme="minorBidi"/>
          <w:color w:val="auto"/>
          <w:sz w:val="21"/>
          <w:szCs w:val="21"/>
          <w:u w:val="single"/>
        </w:rPr>
        <w:t xml:space="preserve">（２）同意書の記載、患者・サービス利用者控の交付 </w:t>
      </w:r>
    </w:p>
    <w:p w:rsidR="00C057FE" w:rsidRPr="00E201D3" w:rsidRDefault="00C057FE" w:rsidP="007B69A1">
      <w:pPr>
        <w:pStyle w:val="Default"/>
        <w:ind w:firstLineChars="100" w:firstLine="210"/>
        <w:rPr>
          <w:rFonts w:cstheme="minorBidi"/>
          <w:color w:val="auto"/>
          <w:sz w:val="21"/>
          <w:szCs w:val="21"/>
          <w:u w:val="wave"/>
        </w:rPr>
      </w:pPr>
      <w:r w:rsidRPr="00E201D3">
        <w:rPr>
          <w:rFonts w:cstheme="minorBidi"/>
          <w:color w:val="auto"/>
          <w:sz w:val="21"/>
          <w:szCs w:val="21"/>
        </w:rPr>
        <w:t>説明者は、</w:t>
      </w:r>
      <w:r w:rsidR="00406CF5">
        <w:rPr>
          <w:rFonts w:cstheme="minorBidi" w:hint="eastAsia"/>
          <w:color w:val="auto"/>
          <w:sz w:val="21"/>
          <w:szCs w:val="21"/>
        </w:rPr>
        <w:t>（1）の内容を患者・サービス利用者に説明後に</w:t>
      </w:r>
      <w:r w:rsidR="00406CF5" w:rsidRPr="00406CF5">
        <w:rPr>
          <w:rFonts w:cstheme="minorBidi" w:hint="eastAsia"/>
          <w:b/>
          <w:color w:val="auto"/>
          <w:sz w:val="21"/>
          <w:szCs w:val="21"/>
        </w:rPr>
        <w:t>南紀在宅ネット</w:t>
      </w:r>
      <w:r w:rsidR="00406CF5">
        <w:rPr>
          <w:rFonts w:cstheme="minorBidi" w:hint="eastAsia"/>
          <w:color w:val="auto"/>
          <w:sz w:val="21"/>
          <w:szCs w:val="21"/>
        </w:rPr>
        <w:t>への参加の意思が確認できた時点で</w:t>
      </w:r>
      <w:r w:rsidRPr="00E201D3">
        <w:rPr>
          <w:rFonts w:cstheme="minorBidi"/>
          <w:color w:val="auto"/>
          <w:sz w:val="21"/>
          <w:szCs w:val="21"/>
        </w:rPr>
        <w:t>同意書書式</w:t>
      </w:r>
      <w:r w:rsidRPr="00E201D3">
        <w:rPr>
          <w:rFonts w:cstheme="minorBidi"/>
          <w:color w:val="auto"/>
          <w:sz w:val="21"/>
          <w:szCs w:val="21"/>
          <w:u w:val="wave"/>
        </w:rPr>
        <w:t>の下部</w:t>
      </w:r>
      <w:r w:rsidRPr="00E201D3">
        <w:rPr>
          <w:rFonts w:cstheme="minorBidi"/>
          <w:color w:val="auto"/>
          <w:sz w:val="21"/>
          <w:szCs w:val="21"/>
        </w:rPr>
        <w:t>にある記載欄に説明者</w:t>
      </w:r>
      <w:r w:rsidR="00DD1B84">
        <w:rPr>
          <w:rFonts w:cstheme="minorBidi" w:hint="eastAsia"/>
          <w:color w:val="auto"/>
          <w:sz w:val="21"/>
          <w:szCs w:val="21"/>
        </w:rPr>
        <w:t>氏</w:t>
      </w:r>
      <w:r w:rsidRPr="00E201D3">
        <w:rPr>
          <w:rFonts w:cstheme="minorBidi"/>
          <w:color w:val="auto"/>
          <w:sz w:val="21"/>
          <w:szCs w:val="21"/>
        </w:rPr>
        <w:t>名、</w:t>
      </w:r>
      <w:r w:rsidR="007B69A1" w:rsidRPr="00E201D3">
        <w:rPr>
          <w:rFonts w:cstheme="minorBidi" w:hint="eastAsia"/>
          <w:color w:val="auto"/>
          <w:sz w:val="21"/>
          <w:szCs w:val="21"/>
          <w:u w:val="wave"/>
        </w:rPr>
        <w:t>事業所名</w:t>
      </w:r>
      <w:r w:rsidR="007B69A1" w:rsidRPr="00E201D3">
        <w:rPr>
          <w:rFonts w:cstheme="minorBidi" w:hint="eastAsia"/>
          <w:color w:val="auto"/>
          <w:sz w:val="21"/>
          <w:szCs w:val="21"/>
        </w:rPr>
        <w:t>（</w:t>
      </w:r>
      <w:r w:rsidR="007B69A1" w:rsidRPr="00E201D3">
        <w:rPr>
          <w:rFonts w:cstheme="minorBidi"/>
          <w:color w:val="auto"/>
          <w:sz w:val="21"/>
          <w:szCs w:val="21"/>
        </w:rPr>
        <w:t>医療機関・施設等</w:t>
      </w:r>
      <w:r w:rsidR="007B69A1" w:rsidRPr="00E201D3">
        <w:rPr>
          <w:rFonts w:cstheme="minorBidi" w:hint="eastAsia"/>
          <w:color w:val="auto"/>
          <w:sz w:val="21"/>
          <w:szCs w:val="21"/>
        </w:rPr>
        <w:t>）</w:t>
      </w:r>
      <w:r w:rsidRPr="00E201D3">
        <w:rPr>
          <w:rFonts w:cstheme="minorBidi"/>
          <w:color w:val="auto"/>
          <w:sz w:val="21"/>
          <w:szCs w:val="21"/>
        </w:rPr>
        <w:t>、日付を記載し、患者・サービス利用者等に署名をもらいます。</w:t>
      </w:r>
    </w:p>
    <w:p w:rsidR="00C057FE" w:rsidRDefault="00C057FE" w:rsidP="00551B50">
      <w:pPr>
        <w:pStyle w:val="Default"/>
        <w:ind w:left="315" w:hangingChars="150" w:hanging="315"/>
        <w:rPr>
          <w:rFonts w:cstheme="minorBidi"/>
          <w:color w:val="auto"/>
          <w:sz w:val="21"/>
          <w:szCs w:val="21"/>
        </w:rPr>
      </w:pPr>
      <w:r>
        <w:rPr>
          <w:rFonts w:ascii="ＭＳ 明朝" w:eastAsia="ＭＳ 明朝" w:hAnsi="ＭＳ 明朝" w:cs="ＭＳ 明朝" w:hint="eastAsia"/>
          <w:color w:val="auto"/>
          <w:sz w:val="21"/>
          <w:szCs w:val="21"/>
        </w:rPr>
        <w:t>※</w:t>
      </w:r>
      <w:r>
        <w:rPr>
          <w:rFonts w:cstheme="minorBidi"/>
          <w:color w:val="auto"/>
          <w:sz w:val="21"/>
          <w:szCs w:val="21"/>
        </w:rPr>
        <w:t xml:space="preserve"> 本人が未成年又は同意困難な場合は、本人の氏名を記載のうえ、代理人に氏名及び続柄の署名をもらいます。 </w:t>
      </w:r>
    </w:p>
    <w:p w:rsidR="004779EE" w:rsidRDefault="00C057FE" w:rsidP="00045AEE">
      <w:pPr>
        <w:pStyle w:val="Default"/>
        <w:ind w:left="315" w:hangingChars="150" w:hanging="315"/>
        <w:rPr>
          <w:rFonts w:cstheme="minorBidi"/>
          <w:color w:val="auto"/>
          <w:sz w:val="21"/>
          <w:szCs w:val="21"/>
        </w:rPr>
      </w:pPr>
      <w:r>
        <w:rPr>
          <w:rFonts w:ascii="ＭＳ 明朝" w:eastAsia="ＭＳ 明朝" w:hAnsi="ＭＳ 明朝" w:cs="ＭＳ 明朝" w:hint="eastAsia"/>
          <w:color w:val="auto"/>
          <w:sz w:val="21"/>
          <w:szCs w:val="21"/>
        </w:rPr>
        <w:t>※</w:t>
      </w:r>
      <w:r>
        <w:rPr>
          <w:rFonts w:cstheme="minorBidi"/>
          <w:color w:val="auto"/>
          <w:sz w:val="21"/>
          <w:szCs w:val="21"/>
        </w:rPr>
        <w:t xml:space="preserve"> 可能であれば、本人への説明・同意の取得と併せて、家族へも説明し、</w:t>
      </w:r>
      <w:r w:rsidRPr="00BB3C9E">
        <w:rPr>
          <w:rFonts w:cstheme="minorBidi"/>
          <w:color w:val="auto"/>
          <w:sz w:val="21"/>
          <w:szCs w:val="21"/>
        </w:rPr>
        <w:t>同意を得ておく</w:t>
      </w:r>
      <w:r w:rsidRPr="00BB3C9E">
        <w:rPr>
          <w:rFonts w:cstheme="minorBidi"/>
          <w:color w:val="auto"/>
          <w:sz w:val="21"/>
          <w:szCs w:val="21"/>
          <w:u w:val="wave"/>
        </w:rPr>
        <w:t xml:space="preserve">ことが望ましいでしょう。 </w:t>
      </w:r>
    </w:p>
    <w:p w:rsidR="00C057FE" w:rsidRPr="00BB3C9E" w:rsidRDefault="00C057FE" w:rsidP="00C057FE">
      <w:pPr>
        <w:pStyle w:val="Default"/>
        <w:rPr>
          <w:rFonts w:cstheme="minorBidi"/>
          <w:color w:val="auto"/>
          <w:sz w:val="21"/>
          <w:szCs w:val="21"/>
          <w:u w:val="single"/>
        </w:rPr>
      </w:pPr>
      <w:r w:rsidRPr="00BB3C9E">
        <w:rPr>
          <w:rFonts w:cstheme="minorBidi"/>
          <w:color w:val="auto"/>
          <w:sz w:val="21"/>
          <w:szCs w:val="21"/>
          <w:u w:val="single"/>
        </w:rPr>
        <w:t xml:space="preserve">（３）電子＠連絡帳システムへの患者・サービス利用者情報、同意状況登録（支援チームで共有） </w:t>
      </w:r>
    </w:p>
    <w:p w:rsidR="00C057FE" w:rsidRPr="006959D6" w:rsidRDefault="00C057FE" w:rsidP="00045AEE">
      <w:pPr>
        <w:pStyle w:val="Default"/>
        <w:ind w:firstLineChars="100" w:firstLine="210"/>
        <w:rPr>
          <w:rFonts w:cstheme="minorBidi"/>
          <w:color w:val="FF0000"/>
          <w:sz w:val="21"/>
          <w:szCs w:val="21"/>
          <w:u w:val="wave"/>
        </w:rPr>
      </w:pPr>
      <w:r>
        <w:rPr>
          <w:rFonts w:cstheme="minorBidi"/>
          <w:color w:val="auto"/>
          <w:sz w:val="21"/>
          <w:szCs w:val="21"/>
        </w:rPr>
        <w:t>本人（家族等）の同意を得た後、電子＠連絡帳システムへ患者・サービス利用者情報を登録します。</w:t>
      </w:r>
    </w:p>
    <w:p w:rsidR="00DD1B84" w:rsidRDefault="00AE50F2" w:rsidP="00C20FFF">
      <w:pPr>
        <w:pStyle w:val="Default"/>
        <w:ind w:firstLineChars="100" w:firstLine="210"/>
        <w:rPr>
          <w:rFonts w:cstheme="minorBidi"/>
          <w:color w:val="auto"/>
          <w:sz w:val="21"/>
          <w:szCs w:val="21"/>
        </w:rPr>
      </w:pPr>
      <w:r>
        <w:rPr>
          <w:rFonts w:cstheme="minorBidi"/>
          <w:color w:val="auto"/>
          <w:sz w:val="21"/>
          <w:szCs w:val="21"/>
        </w:rPr>
        <w:t>同意状況の登録にあたっては、同意書の医療・</w:t>
      </w:r>
      <w:r w:rsidRPr="005370EE">
        <w:rPr>
          <w:rFonts w:cstheme="minorBidi" w:hint="eastAsia"/>
          <w:color w:val="auto"/>
          <w:sz w:val="21"/>
          <w:szCs w:val="21"/>
        </w:rPr>
        <w:t>介護</w:t>
      </w:r>
      <w:r w:rsidR="00C057FE" w:rsidRPr="005370EE">
        <w:rPr>
          <w:rFonts w:cstheme="minorBidi"/>
          <w:color w:val="auto"/>
          <w:sz w:val="21"/>
          <w:szCs w:val="21"/>
        </w:rPr>
        <w:t>機関</w:t>
      </w:r>
      <w:r w:rsidR="00C057FE" w:rsidRPr="002562CD">
        <w:rPr>
          <w:rFonts w:cstheme="minorBidi"/>
          <w:color w:val="auto"/>
          <w:sz w:val="21"/>
          <w:szCs w:val="21"/>
        </w:rPr>
        <w:t>等控を写真撮影又はスキャナで読み込むなど</w:t>
      </w:r>
      <w:r w:rsidR="00C057FE" w:rsidRPr="002562CD">
        <w:rPr>
          <w:rFonts w:cstheme="minorBidi"/>
          <w:color w:val="auto"/>
          <w:sz w:val="21"/>
          <w:szCs w:val="21"/>
        </w:rPr>
        <w:lastRenderedPageBreak/>
        <w:t xml:space="preserve">した画像データを添付します。 </w:t>
      </w:r>
      <w:r w:rsidR="00B4515E" w:rsidRPr="002562CD">
        <w:rPr>
          <w:rFonts w:cstheme="minorBidi"/>
          <w:color w:val="auto"/>
          <w:sz w:val="21"/>
          <w:szCs w:val="21"/>
        </w:rPr>
        <w:t>画像データの作成が難しい場合は、</w:t>
      </w:r>
      <w:r w:rsidR="00B4515E" w:rsidRPr="00AE50F2">
        <w:rPr>
          <w:rFonts w:cstheme="minorBidi"/>
          <w:color w:val="auto"/>
          <w:sz w:val="21"/>
          <w:szCs w:val="21"/>
          <w:u w:val="single"/>
        </w:rPr>
        <w:t>手入力</w:t>
      </w:r>
      <w:r w:rsidR="00B4515E" w:rsidRPr="00AE50F2">
        <w:rPr>
          <w:rFonts w:cstheme="minorBidi" w:hint="eastAsia"/>
          <w:color w:val="auto"/>
          <w:sz w:val="21"/>
          <w:szCs w:val="21"/>
          <w:u w:val="single"/>
        </w:rPr>
        <w:t>で</w:t>
      </w:r>
      <w:r w:rsidR="00C057FE" w:rsidRPr="00AE50F2">
        <w:rPr>
          <w:rFonts w:cstheme="minorBidi"/>
          <w:color w:val="auto"/>
          <w:sz w:val="21"/>
          <w:szCs w:val="21"/>
          <w:u w:val="single"/>
        </w:rPr>
        <w:t>同意状況を自由記載</w:t>
      </w:r>
      <w:r w:rsidR="00A827CD" w:rsidRPr="00AE50F2">
        <w:rPr>
          <w:rFonts w:cstheme="minorBidi" w:hint="eastAsia"/>
          <w:color w:val="auto"/>
          <w:sz w:val="21"/>
          <w:szCs w:val="21"/>
          <w:u w:val="single"/>
        </w:rPr>
        <w:t>します。</w:t>
      </w:r>
      <w:r w:rsidR="00C057FE" w:rsidRPr="002562CD">
        <w:rPr>
          <w:rFonts w:cstheme="minorBidi"/>
          <w:color w:val="auto"/>
          <w:sz w:val="21"/>
          <w:szCs w:val="21"/>
        </w:rPr>
        <w:t xml:space="preserve">いずれの場合も、家族の同意を得ている場合は、その旨も記載しておきます。 </w:t>
      </w:r>
    </w:p>
    <w:p w:rsidR="003E3C5F" w:rsidRPr="003E3C5F" w:rsidRDefault="005628A3" w:rsidP="003E3C5F">
      <w:pPr>
        <w:pStyle w:val="Default"/>
        <w:numPr>
          <w:ilvl w:val="0"/>
          <w:numId w:val="33"/>
        </w:numPr>
        <w:rPr>
          <w:rFonts w:cstheme="minorBidi"/>
          <w:color w:val="auto"/>
          <w:sz w:val="21"/>
          <w:szCs w:val="21"/>
          <w:u w:val="wave"/>
        </w:rPr>
      </w:pPr>
      <w:r w:rsidRPr="003E3C5F">
        <w:rPr>
          <w:rFonts w:cstheme="minorBidi" w:hint="eastAsia"/>
          <w:color w:val="auto"/>
          <w:sz w:val="21"/>
          <w:szCs w:val="21"/>
          <w:u w:val="wave"/>
        </w:rPr>
        <w:t>これをもって対象の患者・サービス利用者を支援するチームは参加への同意を確認・共有します。</w:t>
      </w:r>
    </w:p>
    <w:p w:rsidR="00C057FE" w:rsidRPr="00BB3C9E" w:rsidRDefault="00C057FE" w:rsidP="00C057FE">
      <w:pPr>
        <w:pStyle w:val="Default"/>
        <w:rPr>
          <w:rFonts w:cstheme="minorBidi"/>
          <w:color w:val="auto"/>
          <w:sz w:val="21"/>
          <w:szCs w:val="21"/>
          <w:u w:val="single"/>
        </w:rPr>
      </w:pPr>
      <w:r w:rsidRPr="00BB3C9E">
        <w:rPr>
          <w:rFonts w:cstheme="minorBidi"/>
          <w:color w:val="auto"/>
          <w:sz w:val="21"/>
          <w:szCs w:val="21"/>
          <w:u w:val="single"/>
        </w:rPr>
        <w:t>（４）同意書</w:t>
      </w:r>
      <w:r w:rsidR="00B4515E">
        <w:rPr>
          <w:rFonts w:cstheme="minorBidi" w:hint="eastAsia"/>
          <w:color w:val="auto"/>
          <w:sz w:val="21"/>
          <w:szCs w:val="21"/>
          <w:u w:val="single"/>
        </w:rPr>
        <w:t>（原本）</w:t>
      </w:r>
      <w:r w:rsidRPr="00BB3C9E">
        <w:rPr>
          <w:rFonts w:cstheme="minorBidi"/>
          <w:color w:val="auto"/>
          <w:sz w:val="21"/>
          <w:szCs w:val="21"/>
          <w:u w:val="single"/>
        </w:rPr>
        <w:t xml:space="preserve">の保管 </w:t>
      </w:r>
    </w:p>
    <w:p w:rsidR="00B11166" w:rsidRPr="005370EE" w:rsidRDefault="00E150A1" w:rsidP="00DF6EE1">
      <w:pPr>
        <w:pStyle w:val="Default"/>
        <w:ind w:firstLineChars="100" w:firstLine="210"/>
        <w:rPr>
          <w:rFonts w:cstheme="minorBidi"/>
          <w:color w:val="auto"/>
          <w:sz w:val="21"/>
          <w:szCs w:val="21"/>
          <w:u w:val="wave"/>
        </w:rPr>
      </w:pPr>
      <w:r w:rsidRPr="005370EE">
        <w:rPr>
          <w:rFonts w:cstheme="minorBidi"/>
          <w:color w:val="auto"/>
          <w:sz w:val="21"/>
          <w:szCs w:val="21"/>
        </w:rPr>
        <w:t>同意書の</w:t>
      </w:r>
      <w:r w:rsidRPr="005370EE">
        <w:rPr>
          <w:rFonts w:cstheme="minorBidi" w:hint="eastAsia"/>
          <w:color w:val="auto"/>
          <w:sz w:val="21"/>
          <w:szCs w:val="21"/>
        </w:rPr>
        <w:t>原本</w:t>
      </w:r>
      <w:r w:rsidR="00C057FE" w:rsidRPr="005370EE">
        <w:rPr>
          <w:rFonts w:cstheme="minorBidi"/>
          <w:color w:val="auto"/>
          <w:sz w:val="21"/>
          <w:szCs w:val="21"/>
        </w:rPr>
        <w:t>は、本人（家族等）の</w:t>
      </w:r>
      <w:r w:rsidR="00C057FE" w:rsidRPr="005370EE">
        <w:rPr>
          <w:rFonts w:cstheme="minorBidi"/>
          <w:color w:val="auto"/>
          <w:sz w:val="21"/>
          <w:szCs w:val="21"/>
          <w:u w:val="wave"/>
        </w:rPr>
        <w:t>同意を得た説明者の所属する事業所において、患者カルテや</w:t>
      </w:r>
      <w:r w:rsidR="00A827CD" w:rsidRPr="005370EE">
        <w:rPr>
          <w:rFonts w:cstheme="minorBidi" w:hint="eastAsia"/>
          <w:color w:val="auto"/>
          <w:sz w:val="21"/>
          <w:szCs w:val="21"/>
          <w:u w:val="wave"/>
        </w:rPr>
        <w:t>利用者</w:t>
      </w:r>
      <w:r w:rsidR="002562CD" w:rsidRPr="005370EE">
        <w:rPr>
          <w:rFonts w:cstheme="minorBidi"/>
          <w:color w:val="auto"/>
          <w:sz w:val="21"/>
          <w:szCs w:val="21"/>
          <w:u w:val="wave"/>
        </w:rPr>
        <w:t>記録とともに確実に保管します</w:t>
      </w:r>
      <w:r w:rsidR="002562CD" w:rsidRPr="005370EE">
        <w:rPr>
          <w:rFonts w:cstheme="minorBidi" w:hint="eastAsia"/>
          <w:color w:val="auto"/>
          <w:sz w:val="21"/>
          <w:szCs w:val="21"/>
          <w:u w:val="wave"/>
        </w:rPr>
        <w:t>。</w:t>
      </w:r>
    </w:p>
    <w:p w:rsidR="00DD1B84" w:rsidRDefault="00DD1B84" w:rsidP="00DF6EE1">
      <w:pPr>
        <w:pStyle w:val="Default"/>
        <w:ind w:firstLineChars="100" w:firstLine="210"/>
        <w:rPr>
          <w:sz w:val="21"/>
          <w:szCs w:val="21"/>
        </w:rPr>
      </w:pPr>
    </w:p>
    <w:p w:rsidR="00B11166" w:rsidRPr="00B11166" w:rsidRDefault="00DF6EE1" w:rsidP="00B11166">
      <w:pPr>
        <w:pStyle w:val="Default"/>
        <w:rPr>
          <w:b/>
          <w:sz w:val="21"/>
          <w:szCs w:val="21"/>
        </w:rPr>
      </w:pPr>
      <w:r>
        <w:rPr>
          <w:rFonts w:hint="eastAsia"/>
          <w:b/>
          <w:sz w:val="21"/>
          <w:szCs w:val="21"/>
        </w:rPr>
        <w:t>4</w:t>
      </w:r>
      <w:r w:rsidR="00B11166" w:rsidRPr="00B11166">
        <w:rPr>
          <w:rFonts w:hint="eastAsia"/>
          <w:b/>
          <w:sz w:val="21"/>
          <w:szCs w:val="21"/>
        </w:rPr>
        <w:t>．セキュリティ対策</w:t>
      </w:r>
      <w:r w:rsidR="00B11166" w:rsidRPr="00B11166">
        <w:rPr>
          <w:b/>
          <w:sz w:val="21"/>
          <w:szCs w:val="21"/>
        </w:rPr>
        <w:t xml:space="preserve"> </w:t>
      </w:r>
    </w:p>
    <w:p w:rsidR="00B11166" w:rsidRDefault="00C42F4C" w:rsidP="00C42F4C">
      <w:pPr>
        <w:pStyle w:val="Default"/>
        <w:ind w:firstLineChars="100" w:firstLine="211"/>
        <w:rPr>
          <w:sz w:val="21"/>
          <w:szCs w:val="21"/>
        </w:rPr>
      </w:pPr>
      <w:r w:rsidRPr="00A827CD">
        <w:rPr>
          <w:rFonts w:hint="eastAsia"/>
          <w:b/>
          <w:color w:val="auto"/>
          <w:sz w:val="21"/>
          <w:szCs w:val="21"/>
        </w:rPr>
        <w:t>南紀在宅ネット</w:t>
      </w:r>
      <w:r w:rsidR="00B11166" w:rsidRPr="00A827CD">
        <w:rPr>
          <w:rFonts w:hint="eastAsia"/>
          <w:color w:val="auto"/>
          <w:sz w:val="21"/>
          <w:szCs w:val="21"/>
        </w:rPr>
        <w:t>の利用に</w:t>
      </w:r>
      <w:r w:rsidR="00B11166">
        <w:rPr>
          <w:rFonts w:hint="eastAsia"/>
          <w:sz w:val="21"/>
          <w:szCs w:val="21"/>
        </w:rPr>
        <w:t>あたり、医療・介護等登録施設の施設管理者は、情報の漏洩、滅失又はき損等を防止するため、人的、技術的セキュリティ対策として、次に示すような対策を講じなければならないものとします。</w:t>
      </w:r>
      <w:r w:rsidR="00B11166">
        <w:rPr>
          <w:sz w:val="21"/>
          <w:szCs w:val="21"/>
        </w:rPr>
        <w:t xml:space="preserve"> </w:t>
      </w:r>
    </w:p>
    <w:p w:rsidR="00B11166" w:rsidRDefault="00B11166" w:rsidP="00B11166">
      <w:pPr>
        <w:pStyle w:val="Default"/>
        <w:rPr>
          <w:sz w:val="21"/>
          <w:szCs w:val="21"/>
        </w:rPr>
      </w:pPr>
      <w:r>
        <w:rPr>
          <w:rFonts w:hint="eastAsia"/>
          <w:sz w:val="21"/>
          <w:szCs w:val="21"/>
        </w:rPr>
        <w:t>（１）コンピュータウィルス対策ソフトウェアの導入及び最新のパターンファイルへの更新</w:t>
      </w:r>
      <w:r>
        <w:rPr>
          <w:sz w:val="21"/>
          <w:szCs w:val="21"/>
        </w:rPr>
        <w:t xml:space="preserve"> </w:t>
      </w:r>
    </w:p>
    <w:p w:rsidR="00B11166" w:rsidRDefault="00B11166" w:rsidP="00B11166">
      <w:pPr>
        <w:pStyle w:val="Default"/>
        <w:rPr>
          <w:sz w:val="21"/>
          <w:szCs w:val="21"/>
        </w:rPr>
      </w:pPr>
      <w:r>
        <w:rPr>
          <w:rFonts w:hint="eastAsia"/>
          <w:sz w:val="21"/>
          <w:szCs w:val="21"/>
        </w:rPr>
        <w:t>（２）継続的なセキュリティ情報の入手及び必要な処置の実施</w:t>
      </w:r>
      <w:r>
        <w:rPr>
          <w:sz w:val="21"/>
          <w:szCs w:val="21"/>
        </w:rPr>
        <w:t xml:space="preserve"> </w:t>
      </w:r>
    </w:p>
    <w:p w:rsidR="00B11166" w:rsidRDefault="00B11166" w:rsidP="00B11166">
      <w:pPr>
        <w:pStyle w:val="Default"/>
        <w:rPr>
          <w:sz w:val="21"/>
          <w:szCs w:val="21"/>
        </w:rPr>
      </w:pPr>
      <w:r>
        <w:rPr>
          <w:rFonts w:hint="eastAsia"/>
          <w:sz w:val="21"/>
          <w:szCs w:val="21"/>
        </w:rPr>
        <w:t>（３）外部調達における正式な手続きのソフトウェア使用</w:t>
      </w:r>
      <w:r>
        <w:rPr>
          <w:sz w:val="21"/>
          <w:szCs w:val="21"/>
        </w:rPr>
        <w:t xml:space="preserve"> </w:t>
      </w:r>
    </w:p>
    <w:p w:rsidR="00B11166" w:rsidRPr="00C42F4C" w:rsidRDefault="00B11166" w:rsidP="00B11166">
      <w:pPr>
        <w:pStyle w:val="Default"/>
        <w:ind w:left="630" w:hangingChars="300" w:hanging="630"/>
        <w:rPr>
          <w:color w:val="FF0000"/>
          <w:sz w:val="21"/>
          <w:szCs w:val="21"/>
          <w:u w:val="wave"/>
        </w:rPr>
      </w:pPr>
      <w:r>
        <w:rPr>
          <w:rFonts w:hint="eastAsia"/>
          <w:sz w:val="21"/>
          <w:szCs w:val="21"/>
        </w:rPr>
        <w:t>（４）離席時等の端末オフ、端末から個人が直接指示できる外部からのダウンロード、外部メディア等からの入力、電子メールの操作等</w:t>
      </w:r>
      <w:r w:rsidR="00DF6EE1">
        <w:rPr>
          <w:rFonts w:hint="eastAsia"/>
          <w:sz w:val="21"/>
          <w:szCs w:val="21"/>
        </w:rPr>
        <w:t>についての知識強化</w:t>
      </w:r>
    </w:p>
    <w:p w:rsidR="00B11166" w:rsidRDefault="00B11166" w:rsidP="00B11166">
      <w:pPr>
        <w:pStyle w:val="Default"/>
        <w:rPr>
          <w:sz w:val="21"/>
          <w:szCs w:val="21"/>
        </w:rPr>
      </w:pPr>
      <w:r>
        <w:rPr>
          <w:rFonts w:hint="eastAsia"/>
          <w:sz w:val="21"/>
          <w:szCs w:val="21"/>
        </w:rPr>
        <w:t>（５）タブレット等移動可能媒体の適正管理</w:t>
      </w:r>
      <w:r>
        <w:rPr>
          <w:sz w:val="21"/>
          <w:szCs w:val="21"/>
        </w:rPr>
        <w:t xml:space="preserve"> </w:t>
      </w:r>
    </w:p>
    <w:p w:rsidR="00B11166" w:rsidRDefault="00B11166" w:rsidP="00B11166">
      <w:pPr>
        <w:pStyle w:val="Default"/>
        <w:ind w:left="630" w:hangingChars="300" w:hanging="630"/>
        <w:rPr>
          <w:sz w:val="21"/>
          <w:szCs w:val="21"/>
        </w:rPr>
      </w:pPr>
      <w:r>
        <w:rPr>
          <w:rFonts w:hint="eastAsia"/>
          <w:sz w:val="21"/>
          <w:szCs w:val="21"/>
        </w:rPr>
        <w:t>（６）本ガイドラインのほか、法、基本方針、厚労省ガイドライン等の電子＠連絡帳システム利用者への周知徹底</w:t>
      </w:r>
    </w:p>
    <w:p w:rsidR="00A81C8A" w:rsidRDefault="00A81C8A" w:rsidP="00B11166">
      <w:pPr>
        <w:pStyle w:val="Default"/>
        <w:ind w:left="630" w:hangingChars="300" w:hanging="630"/>
        <w:rPr>
          <w:sz w:val="21"/>
          <w:szCs w:val="21"/>
        </w:rPr>
      </w:pPr>
    </w:p>
    <w:p w:rsidR="00DF6EE1" w:rsidRPr="007A2B70" w:rsidRDefault="00DF6EE1" w:rsidP="00DF6EE1">
      <w:pPr>
        <w:pStyle w:val="Default"/>
        <w:rPr>
          <w:rFonts w:cstheme="minorBidi"/>
          <w:b/>
          <w:color w:val="auto"/>
          <w:sz w:val="21"/>
          <w:szCs w:val="21"/>
        </w:rPr>
      </w:pPr>
      <w:r>
        <w:rPr>
          <w:rFonts w:cstheme="minorBidi" w:hint="eastAsia"/>
          <w:b/>
          <w:color w:val="auto"/>
          <w:sz w:val="21"/>
          <w:szCs w:val="21"/>
        </w:rPr>
        <w:t>5．「南紀在宅ネット」に関する問い合わせ窓口</w:t>
      </w:r>
    </w:p>
    <w:p w:rsidR="00DF6EE1" w:rsidRPr="00E201D3" w:rsidRDefault="00DF6EE1" w:rsidP="00DF6EE1">
      <w:pPr>
        <w:pStyle w:val="Default"/>
        <w:ind w:firstLineChars="100" w:firstLine="211"/>
        <w:rPr>
          <w:rFonts w:cstheme="minorBidi"/>
          <w:color w:val="auto"/>
          <w:sz w:val="21"/>
          <w:szCs w:val="21"/>
        </w:rPr>
      </w:pPr>
      <w:r w:rsidRPr="00E201D3">
        <w:rPr>
          <w:rFonts w:cstheme="minorBidi" w:hint="eastAsia"/>
          <w:b/>
          <w:color w:val="auto"/>
          <w:sz w:val="21"/>
          <w:szCs w:val="21"/>
          <w:u w:val="wave"/>
        </w:rPr>
        <w:t>南紀在宅</w:t>
      </w:r>
      <w:r w:rsidRPr="00E201D3">
        <w:rPr>
          <w:rFonts w:cstheme="minorBidi"/>
          <w:b/>
          <w:color w:val="auto"/>
          <w:sz w:val="21"/>
          <w:szCs w:val="21"/>
          <w:u w:val="wave"/>
        </w:rPr>
        <w:t>ネット</w:t>
      </w:r>
      <w:r w:rsidRPr="00E201D3">
        <w:rPr>
          <w:rFonts w:cstheme="minorBidi"/>
          <w:color w:val="auto"/>
          <w:sz w:val="21"/>
          <w:szCs w:val="21"/>
          <w:u w:val="wave"/>
        </w:rPr>
        <w:t>における電子＠連絡帳システムの利用に関する問い合わせ窓口は、</w:t>
      </w:r>
      <w:r w:rsidRPr="00E201D3">
        <w:rPr>
          <w:rFonts w:cstheme="minorBidi" w:hint="eastAsia"/>
          <w:color w:val="auto"/>
          <w:sz w:val="21"/>
          <w:szCs w:val="21"/>
          <w:u w:val="wave"/>
        </w:rPr>
        <w:t>新宮市立医療センター地域医療連携室</w:t>
      </w:r>
      <w:r w:rsidRPr="00E201D3">
        <w:rPr>
          <w:rFonts w:cstheme="minorBidi"/>
          <w:color w:val="auto"/>
          <w:sz w:val="21"/>
          <w:szCs w:val="21"/>
          <w:u w:val="wave"/>
        </w:rPr>
        <w:t>とします。</w:t>
      </w:r>
      <w:r w:rsidRPr="00E201D3">
        <w:rPr>
          <w:rFonts w:cstheme="minorBidi"/>
          <w:color w:val="auto"/>
          <w:sz w:val="21"/>
          <w:szCs w:val="21"/>
        </w:rPr>
        <w:t>（医療・介護関係事業者からのシステムに関する問い合わせに対しては、必要に応じ、</w:t>
      </w:r>
      <w:r w:rsidRPr="00E201D3">
        <w:rPr>
          <w:rFonts w:cstheme="minorBidi" w:hint="eastAsia"/>
          <w:color w:val="auto"/>
          <w:sz w:val="21"/>
          <w:szCs w:val="21"/>
        </w:rPr>
        <w:t>地域医療連携室</w:t>
      </w:r>
      <w:r w:rsidRPr="00E201D3">
        <w:rPr>
          <w:rFonts w:cstheme="minorBidi"/>
          <w:color w:val="auto"/>
          <w:sz w:val="21"/>
          <w:szCs w:val="21"/>
        </w:rPr>
        <w:t>から、電子＠連絡帳システムのサービス提供者である株式会社インターネットイニシアティブの窓口を案内します。）</w:t>
      </w:r>
    </w:p>
    <w:p w:rsidR="00E976EF" w:rsidRDefault="00E976EF" w:rsidP="00B11166">
      <w:pPr>
        <w:pStyle w:val="Default"/>
        <w:ind w:left="630" w:hangingChars="300" w:hanging="630"/>
        <w:rPr>
          <w:sz w:val="21"/>
          <w:szCs w:val="21"/>
        </w:rPr>
      </w:pPr>
    </w:p>
    <w:p w:rsidR="000B191A" w:rsidRPr="00393D9F" w:rsidRDefault="000B191A" w:rsidP="000B191A">
      <w:pPr>
        <w:pStyle w:val="Default"/>
        <w:rPr>
          <w:b/>
        </w:rPr>
      </w:pPr>
      <w:r w:rsidRPr="00393D9F">
        <w:rPr>
          <w:rFonts w:hint="eastAsia"/>
          <w:b/>
        </w:rPr>
        <w:t>Ⅱ</w:t>
      </w:r>
      <w:r w:rsidRPr="00393D9F">
        <w:rPr>
          <w:b/>
        </w:rPr>
        <w:t xml:space="preserve"> </w:t>
      </w:r>
      <w:r w:rsidRPr="00393D9F">
        <w:rPr>
          <w:rFonts w:hint="eastAsia"/>
          <w:b/>
        </w:rPr>
        <w:t>用語の定義等</w:t>
      </w:r>
      <w:r w:rsidRPr="00393D9F">
        <w:rPr>
          <w:b/>
        </w:rPr>
        <w:t xml:space="preserve"> </w:t>
      </w:r>
    </w:p>
    <w:p w:rsidR="000B191A" w:rsidRPr="000B191A" w:rsidRDefault="000B191A" w:rsidP="000B191A">
      <w:pPr>
        <w:pStyle w:val="Default"/>
        <w:rPr>
          <w:b/>
          <w:sz w:val="21"/>
          <w:szCs w:val="21"/>
        </w:rPr>
      </w:pPr>
    </w:p>
    <w:p w:rsidR="000B191A" w:rsidRPr="000B191A" w:rsidRDefault="00A81C8A" w:rsidP="000B191A">
      <w:pPr>
        <w:pStyle w:val="Default"/>
        <w:rPr>
          <w:b/>
          <w:sz w:val="21"/>
          <w:szCs w:val="21"/>
        </w:rPr>
      </w:pPr>
      <w:r>
        <w:rPr>
          <w:rFonts w:hint="eastAsia"/>
          <w:b/>
          <w:sz w:val="21"/>
          <w:szCs w:val="21"/>
        </w:rPr>
        <w:t>１．個人情報</w:t>
      </w:r>
      <w:r w:rsidR="000B191A" w:rsidRPr="000B191A">
        <w:rPr>
          <w:b/>
          <w:sz w:val="21"/>
          <w:szCs w:val="21"/>
        </w:rPr>
        <w:t xml:space="preserve"> </w:t>
      </w:r>
    </w:p>
    <w:p w:rsidR="000B191A" w:rsidRDefault="000B191A" w:rsidP="000B191A">
      <w:pPr>
        <w:pStyle w:val="Default"/>
        <w:ind w:firstLineChars="100" w:firstLine="210"/>
        <w:rPr>
          <w:sz w:val="21"/>
          <w:szCs w:val="21"/>
        </w:rPr>
      </w:pPr>
      <w:r>
        <w:rPr>
          <w:rFonts w:hint="eastAsia"/>
          <w:sz w:val="21"/>
          <w:szCs w:val="21"/>
        </w:rPr>
        <w:t>「個人情報」とは、生存する個人に関する情報であって、当該情報に含まれる氏名、生年月日、その他の記述等により特定の個人を識別することができるものをいいます。「個人に関する情報」は、氏名、性別、生年月日等個人を識別する情報に限られず、個人の身体、財産、職種、肩</w:t>
      </w:r>
      <w:r w:rsidR="00983BF0">
        <w:rPr>
          <w:rFonts w:hint="eastAsia"/>
          <w:sz w:val="21"/>
          <w:szCs w:val="21"/>
        </w:rPr>
        <w:t>書き等の属性に関して、事実、判断、評価を表すすべての情報です。</w:t>
      </w:r>
      <w:r>
        <w:rPr>
          <w:sz w:val="21"/>
          <w:szCs w:val="21"/>
        </w:rPr>
        <w:t xml:space="preserve"> </w:t>
      </w:r>
    </w:p>
    <w:p w:rsidR="000B191A" w:rsidRPr="00B4567B" w:rsidRDefault="000B191A" w:rsidP="000B191A">
      <w:pPr>
        <w:pStyle w:val="Default"/>
        <w:rPr>
          <w:sz w:val="21"/>
          <w:szCs w:val="21"/>
          <w:u w:val="single"/>
        </w:rPr>
      </w:pPr>
      <w:r w:rsidRPr="00B4567B">
        <w:rPr>
          <w:rFonts w:hint="eastAsia"/>
          <w:sz w:val="21"/>
          <w:szCs w:val="21"/>
          <w:u w:val="single"/>
        </w:rPr>
        <w:t>○医療機関等における個人情報の例</w:t>
      </w:r>
      <w:r w:rsidRPr="00B4567B">
        <w:rPr>
          <w:sz w:val="21"/>
          <w:szCs w:val="21"/>
          <w:u w:val="single"/>
        </w:rPr>
        <w:t xml:space="preserve"> </w:t>
      </w:r>
    </w:p>
    <w:p w:rsidR="00B4567B" w:rsidRDefault="000B191A" w:rsidP="00B4567B">
      <w:pPr>
        <w:pStyle w:val="Default"/>
        <w:ind w:firstLineChars="200" w:firstLine="420"/>
        <w:rPr>
          <w:sz w:val="21"/>
          <w:szCs w:val="21"/>
        </w:rPr>
      </w:pPr>
      <w:r>
        <w:rPr>
          <w:rFonts w:hint="eastAsia"/>
          <w:sz w:val="21"/>
          <w:szCs w:val="21"/>
        </w:rPr>
        <w:t>診療録、処方せん、手術記録、助産録、看護記録、検査所見記録、エックス線写真、紹介状、</w:t>
      </w:r>
    </w:p>
    <w:p w:rsidR="000B191A" w:rsidRDefault="000B191A" w:rsidP="00B4567B">
      <w:pPr>
        <w:pStyle w:val="Default"/>
        <w:ind w:firstLineChars="200" w:firstLine="420"/>
        <w:rPr>
          <w:sz w:val="21"/>
          <w:szCs w:val="21"/>
        </w:rPr>
      </w:pPr>
      <w:r>
        <w:rPr>
          <w:rFonts w:hint="eastAsia"/>
          <w:sz w:val="21"/>
          <w:szCs w:val="21"/>
        </w:rPr>
        <w:t>退院した患者に係る入院期間中の診療経過の要約、調剤録</w:t>
      </w:r>
      <w:r>
        <w:rPr>
          <w:sz w:val="21"/>
          <w:szCs w:val="21"/>
        </w:rPr>
        <w:t xml:space="preserve"> </w:t>
      </w:r>
      <w:r>
        <w:rPr>
          <w:rFonts w:hint="eastAsia"/>
          <w:sz w:val="21"/>
          <w:szCs w:val="21"/>
        </w:rPr>
        <w:t>等</w:t>
      </w:r>
      <w:r>
        <w:rPr>
          <w:sz w:val="21"/>
          <w:szCs w:val="21"/>
        </w:rPr>
        <w:t xml:space="preserve"> </w:t>
      </w:r>
    </w:p>
    <w:p w:rsidR="000B191A" w:rsidRPr="00B4567B" w:rsidRDefault="000B191A" w:rsidP="000B191A">
      <w:pPr>
        <w:pStyle w:val="Default"/>
        <w:rPr>
          <w:sz w:val="21"/>
          <w:szCs w:val="21"/>
          <w:u w:val="single"/>
        </w:rPr>
      </w:pPr>
      <w:r w:rsidRPr="00B4567B">
        <w:rPr>
          <w:rFonts w:hint="eastAsia"/>
          <w:sz w:val="21"/>
          <w:szCs w:val="21"/>
          <w:u w:val="single"/>
        </w:rPr>
        <w:t>○介護関係事業者における個人情報の例</w:t>
      </w:r>
      <w:r w:rsidRPr="00B4567B">
        <w:rPr>
          <w:sz w:val="21"/>
          <w:szCs w:val="21"/>
          <w:u w:val="single"/>
        </w:rPr>
        <w:t xml:space="preserve"> </w:t>
      </w:r>
    </w:p>
    <w:p w:rsidR="00A81C8A" w:rsidRDefault="00983BF0" w:rsidP="00B4567B">
      <w:pPr>
        <w:pStyle w:val="Default"/>
        <w:ind w:firstLineChars="200" w:firstLine="420"/>
        <w:rPr>
          <w:sz w:val="21"/>
          <w:szCs w:val="21"/>
        </w:rPr>
      </w:pPr>
      <w:r>
        <w:rPr>
          <w:rFonts w:hint="eastAsia"/>
          <w:sz w:val="21"/>
          <w:szCs w:val="21"/>
        </w:rPr>
        <w:t>ケアプラン、介護サービス提供に係る計画、提供したサービス内容等・</w:t>
      </w:r>
      <w:r w:rsidR="000B191A">
        <w:rPr>
          <w:rFonts w:hint="eastAsia"/>
          <w:sz w:val="21"/>
          <w:szCs w:val="21"/>
        </w:rPr>
        <w:t>事故の状況等の記録</w:t>
      </w:r>
      <w:r w:rsidR="000B191A">
        <w:rPr>
          <w:sz w:val="21"/>
          <w:szCs w:val="21"/>
        </w:rPr>
        <w:t xml:space="preserve"> </w:t>
      </w:r>
      <w:r w:rsidR="000B191A">
        <w:rPr>
          <w:rFonts w:hint="eastAsia"/>
          <w:sz w:val="21"/>
          <w:szCs w:val="21"/>
        </w:rPr>
        <w:t>等</w:t>
      </w:r>
      <w:r w:rsidR="000B191A">
        <w:rPr>
          <w:sz w:val="21"/>
          <w:szCs w:val="21"/>
        </w:rPr>
        <w:t xml:space="preserve"> </w:t>
      </w:r>
    </w:p>
    <w:p w:rsidR="003E3C5F" w:rsidRDefault="003E3C5F" w:rsidP="00B4567B">
      <w:pPr>
        <w:pStyle w:val="Default"/>
        <w:ind w:firstLineChars="200" w:firstLine="420"/>
        <w:rPr>
          <w:sz w:val="21"/>
          <w:szCs w:val="21"/>
        </w:rPr>
      </w:pPr>
    </w:p>
    <w:p w:rsidR="003E3C5F" w:rsidRDefault="003E3C5F" w:rsidP="00B4567B">
      <w:pPr>
        <w:pStyle w:val="Default"/>
        <w:ind w:firstLineChars="200" w:firstLine="420"/>
        <w:rPr>
          <w:sz w:val="21"/>
          <w:szCs w:val="21"/>
        </w:rPr>
      </w:pPr>
    </w:p>
    <w:p w:rsidR="000B191A" w:rsidRPr="00B4567B" w:rsidRDefault="000B191A" w:rsidP="000B191A">
      <w:pPr>
        <w:pStyle w:val="Default"/>
        <w:rPr>
          <w:b/>
          <w:sz w:val="21"/>
          <w:szCs w:val="21"/>
        </w:rPr>
      </w:pPr>
      <w:r w:rsidRPr="00B4567B">
        <w:rPr>
          <w:rFonts w:hint="eastAsia"/>
          <w:b/>
          <w:sz w:val="21"/>
          <w:szCs w:val="21"/>
        </w:rPr>
        <w:lastRenderedPageBreak/>
        <w:t>２</w:t>
      </w:r>
      <w:r w:rsidR="00B4567B" w:rsidRPr="00B4567B">
        <w:rPr>
          <w:rFonts w:hint="eastAsia"/>
          <w:b/>
          <w:sz w:val="21"/>
          <w:szCs w:val="21"/>
        </w:rPr>
        <w:t>．</w:t>
      </w:r>
      <w:r w:rsidRPr="00B4567B">
        <w:rPr>
          <w:rFonts w:hint="eastAsia"/>
          <w:b/>
          <w:sz w:val="21"/>
          <w:szCs w:val="21"/>
        </w:rPr>
        <w:t>個人情報の匿名化</w:t>
      </w:r>
      <w:r w:rsidRPr="00B4567B">
        <w:rPr>
          <w:b/>
          <w:sz w:val="21"/>
          <w:szCs w:val="21"/>
        </w:rPr>
        <w:t xml:space="preserve"> </w:t>
      </w:r>
    </w:p>
    <w:p w:rsidR="00B4567B" w:rsidRDefault="00616D55" w:rsidP="00B4567B">
      <w:pPr>
        <w:pStyle w:val="Default"/>
        <w:ind w:firstLineChars="100" w:firstLine="210"/>
        <w:rPr>
          <w:sz w:val="21"/>
          <w:szCs w:val="21"/>
        </w:rPr>
      </w:pPr>
      <w:r w:rsidRPr="00A827CD">
        <w:rPr>
          <w:rFonts w:hint="eastAsia"/>
          <w:color w:val="auto"/>
          <w:sz w:val="21"/>
          <w:szCs w:val="21"/>
        </w:rPr>
        <w:t>「</w:t>
      </w:r>
      <w:r w:rsidR="007364BB" w:rsidRPr="00A827CD">
        <w:rPr>
          <w:rFonts w:hint="eastAsia"/>
          <w:color w:val="auto"/>
          <w:sz w:val="21"/>
          <w:szCs w:val="21"/>
        </w:rPr>
        <w:t>匿名化</w:t>
      </w:r>
      <w:r w:rsidRPr="00A827CD">
        <w:rPr>
          <w:rFonts w:hint="eastAsia"/>
          <w:color w:val="auto"/>
          <w:sz w:val="21"/>
          <w:szCs w:val="21"/>
        </w:rPr>
        <w:t>」</w:t>
      </w:r>
      <w:r w:rsidR="007364BB" w:rsidRPr="00A827CD">
        <w:rPr>
          <w:rFonts w:hint="eastAsia"/>
          <w:color w:val="auto"/>
          <w:sz w:val="21"/>
          <w:szCs w:val="21"/>
        </w:rPr>
        <w:t>とは、</w:t>
      </w:r>
      <w:r w:rsidR="000B191A" w:rsidRPr="00A827CD">
        <w:rPr>
          <w:rFonts w:hint="eastAsia"/>
          <w:color w:val="auto"/>
          <w:sz w:val="21"/>
          <w:szCs w:val="21"/>
        </w:rPr>
        <w:t>当該個人情報</w:t>
      </w:r>
      <w:r w:rsidR="000B191A">
        <w:rPr>
          <w:rFonts w:hint="eastAsia"/>
          <w:sz w:val="21"/>
          <w:szCs w:val="21"/>
        </w:rPr>
        <w:t>から、当該情報に含まれる氏名、生年月日、住所等、個人を識別する情報を取り除くことで、特定の個人を識別できないようにすることをいいます。顔写真については、一般的には目の部分にマスキングすることで特定の個人を識別できないと考えられます。なお、必要な場合には、その人と関わりのない符号又は番号を付すこともあります。</w:t>
      </w:r>
    </w:p>
    <w:p w:rsidR="00DD1B84" w:rsidRDefault="00DD1B84" w:rsidP="00B4567B">
      <w:pPr>
        <w:pStyle w:val="Default"/>
        <w:ind w:firstLineChars="100" w:firstLine="210"/>
        <w:rPr>
          <w:sz w:val="21"/>
          <w:szCs w:val="21"/>
        </w:rPr>
      </w:pPr>
    </w:p>
    <w:p w:rsidR="000B191A" w:rsidRPr="000F0525" w:rsidRDefault="006A4BA9" w:rsidP="000B191A">
      <w:pPr>
        <w:pStyle w:val="Default"/>
        <w:rPr>
          <w:rFonts w:cstheme="minorBidi"/>
          <w:b/>
          <w:color w:val="auto"/>
          <w:sz w:val="21"/>
          <w:szCs w:val="21"/>
        </w:rPr>
      </w:pPr>
      <w:r>
        <w:rPr>
          <w:rFonts w:cstheme="minorBidi" w:hint="eastAsia"/>
          <w:b/>
          <w:color w:val="auto"/>
          <w:sz w:val="21"/>
          <w:szCs w:val="21"/>
        </w:rPr>
        <w:t>３</w:t>
      </w:r>
      <w:r w:rsidR="00B4567B" w:rsidRPr="000F0525">
        <w:rPr>
          <w:rFonts w:cstheme="minorBidi" w:hint="eastAsia"/>
          <w:b/>
          <w:color w:val="auto"/>
          <w:sz w:val="21"/>
          <w:szCs w:val="21"/>
        </w:rPr>
        <w:t>．</w:t>
      </w:r>
      <w:r w:rsidR="000B191A" w:rsidRPr="000F0525">
        <w:rPr>
          <w:rFonts w:cstheme="minorBidi" w:hint="eastAsia"/>
          <w:b/>
          <w:color w:val="auto"/>
          <w:sz w:val="21"/>
          <w:szCs w:val="21"/>
        </w:rPr>
        <w:t xml:space="preserve">本人の同意 </w:t>
      </w:r>
    </w:p>
    <w:p w:rsidR="000B191A" w:rsidRDefault="000B191A" w:rsidP="006A4BA9">
      <w:pPr>
        <w:pStyle w:val="Default"/>
        <w:ind w:firstLineChars="100" w:firstLine="210"/>
        <w:rPr>
          <w:rFonts w:cstheme="minorBidi"/>
          <w:color w:val="auto"/>
          <w:sz w:val="21"/>
          <w:szCs w:val="21"/>
        </w:rPr>
      </w:pPr>
      <w:r>
        <w:rPr>
          <w:rFonts w:cstheme="minorBidi"/>
          <w:color w:val="auto"/>
          <w:sz w:val="21"/>
          <w:szCs w:val="21"/>
        </w:rPr>
        <w:t xml:space="preserve">法は、個人情報の目的外利用や個人データの第三者提供の場合には、原則として本人の同意を得ることを求めています。また、患者・サービス利用者が、意識不明ではないものの、本人の意思を明確に確認できない状態の場合については、意識の回復にあわせて、速やかに本人への説明を行い本人の同意を得るものとします。 なお、これらの場合において患者・サービス利用者の理解力、判断力などに応じて、可能な限り患者・サービス利用者本人に通知し、同意を得るよう努めることが重要となります。 </w:t>
      </w:r>
    </w:p>
    <w:p w:rsidR="00B4567B" w:rsidRDefault="00B4567B" w:rsidP="00B4567B">
      <w:pPr>
        <w:pStyle w:val="Default"/>
        <w:rPr>
          <w:rFonts w:cstheme="minorBidi"/>
          <w:color w:val="auto"/>
          <w:sz w:val="21"/>
          <w:szCs w:val="21"/>
        </w:rPr>
      </w:pPr>
    </w:p>
    <w:p w:rsidR="000B191A" w:rsidRPr="008D1A52" w:rsidRDefault="006A4BA9" w:rsidP="000B191A">
      <w:pPr>
        <w:pStyle w:val="Default"/>
        <w:rPr>
          <w:rFonts w:cstheme="minorBidi"/>
          <w:b/>
          <w:color w:val="auto"/>
          <w:sz w:val="21"/>
          <w:szCs w:val="21"/>
        </w:rPr>
      </w:pPr>
      <w:r>
        <w:rPr>
          <w:rFonts w:cstheme="minorBidi" w:hint="eastAsia"/>
          <w:b/>
          <w:color w:val="auto"/>
          <w:sz w:val="21"/>
          <w:szCs w:val="21"/>
        </w:rPr>
        <w:t>４</w:t>
      </w:r>
      <w:r w:rsidR="00B4567B" w:rsidRPr="00B4567B">
        <w:rPr>
          <w:rFonts w:cstheme="minorBidi" w:hint="eastAsia"/>
          <w:b/>
          <w:color w:val="auto"/>
          <w:sz w:val="21"/>
          <w:szCs w:val="21"/>
        </w:rPr>
        <w:t>．</w:t>
      </w:r>
      <w:r w:rsidR="000B191A" w:rsidRPr="00B4567B">
        <w:rPr>
          <w:rFonts w:cstheme="minorBidi"/>
          <w:b/>
          <w:color w:val="auto"/>
          <w:sz w:val="21"/>
          <w:szCs w:val="21"/>
        </w:rPr>
        <w:t>家族等への病状説</w:t>
      </w:r>
      <w:r w:rsidR="000B191A" w:rsidRPr="008D1A52">
        <w:rPr>
          <w:rFonts w:cstheme="minorBidi"/>
          <w:b/>
          <w:color w:val="auto"/>
          <w:sz w:val="21"/>
          <w:szCs w:val="21"/>
        </w:rPr>
        <w:t>明</w:t>
      </w:r>
      <w:r w:rsidR="00E926F6" w:rsidRPr="008D1A52">
        <w:rPr>
          <w:rFonts w:cstheme="minorBidi" w:hint="eastAsia"/>
          <w:b/>
          <w:color w:val="auto"/>
          <w:sz w:val="21"/>
          <w:szCs w:val="21"/>
        </w:rPr>
        <w:t>と同意</w:t>
      </w:r>
    </w:p>
    <w:p w:rsidR="000B191A" w:rsidRDefault="000B191A" w:rsidP="00B4567B">
      <w:pPr>
        <w:pStyle w:val="Default"/>
        <w:ind w:firstLineChars="100" w:firstLine="210"/>
        <w:rPr>
          <w:rFonts w:cstheme="minorBidi"/>
          <w:color w:val="auto"/>
          <w:sz w:val="21"/>
          <w:szCs w:val="21"/>
        </w:rPr>
      </w:pPr>
      <w:r>
        <w:rPr>
          <w:rFonts w:cstheme="minorBidi"/>
          <w:color w:val="auto"/>
          <w:sz w:val="21"/>
          <w:szCs w:val="21"/>
        </w:rPr>
        <w:t>法においては、個人データを第三者提供する場合には、あらかじめ本人の同意を得ることを原則としています。本人以外の者に病状説明を行う場合は、本人に対し、あらかじめ病状説明を行う家族等の対象者を確認し、同意を得ることが望ましいとされています。この際、本人から申出がある場合には、治療の実施等に支障の生じない範囲において、現実に患者</w:t>
      </w:r>
      <w:r w:rsidRPr="005370EE">
        <w:rPr>
          <w:rFonts w:cstheme="minorBidi"/>
          <w:color w:val="auto"/>
          <w:sz w:val="21"/>
          <w:szCs w:val="21"/>
        </w:rPr>
        <w:t>（</w:t>
      </w:r>
      <w:r w:rsidR="00AE50F2" w:rsidRPr="005370EE">
        <w:rPr>
          <w:rFonts w:cstheme="minorBidi" w:hint="eastAsia"/>
          <w:b/>
          <w:color w:val="auto"/>
          <w:sz w:val="21"/>
          <w:szCs w:val="21"/>
        </w:rPr>
        <w:t>サービス</w:t>
      </w:r>
      <w:r w:rsidRPr="005370EE">
        <w:rPr>
          <w:rFonts w:cstheme="minorBidi"/>
          <w:color w:val="auto"/>
          <w:sz w:val="21"/>
          <w:szCs w:val="21"/>
        </w:rPr>
        <w:t>利用</w:t>
      </w:r>
      <w:r>
        <w:rPr>
          <w:rFonts w:cstheme="minorBidi"/>
          <w:color w:val="auto"/>
          <w:sz w:val="21"/>
          <w:szCs w:val="21"/>
        </w:rPr>
        <w:t xml:space="preserve">者）の世話をしている親族及びこれに準ずる者を説明を行う対象に加えたり、家族の特定の人を限定するなどの取扱いとすることができます。 </w:t>
      </w:r>
    </w:p>
    <w:p w:rsidR="000B191A" w:rsidRDefault="000B191A" w:rsidP="00973626">
      <w:pPr>
        <w:pStyle w:val="Default"/>
        <w:ind w:firstLineChars="100" w:firstLine="210"/>
        <w:rPr>
          <w:rFonts w:cstheme="minorBidi"/>
          <w:color w:val="auto"/>
          <w:sz w:val="21"/>
          <w:szCs w:val="21"/>
        </w:rPr>
      </w:pPr>
      <w:r>
        <w:rPr>
          <w:rFonts w:cstheme="minorBidi"/>
          <w:color w:val="auto"/>
          <w:sz w:val="21"/>
          <w:szCs w:val="21"/>
        </w:rPr>
        <w:t>一方、意識不明の患者の病状や重度の認知症の高齢者の状況を家族等に説明する場合は、本人の同意を得ずに第三者提供できる場合と考えられます。この場合、医療・介護関係事業者において、本人の家族等であることを確認したうえで、治療等を行うに当たり必要な範囲で情報提供を行うとともに、本人の過去の病歴、治療歴等について情報の取得を行います。</w:t>
      </w:r>
    </w:p>
    <w:p w:rsidR="00B34A91" w:rsidRPr="00426DA7" w:rsidRDefault="00B34A91" w:rsidP="00B34A91">
      <w:pPr>
        <w:pStyle w:val="Default"/>
        <w:rPr>
          <w:sz w:val="21"/>
          <w:szCs w:val="21"/>
        </w:rPr>
      </w:pPr>
    </w:p>
    <w:p w:rsidR="00B9124B" w:rsidRPr="00B9124B" w:rsidRDefault="008D1A52" w:rsidP="00B34A91">
      <w:pPr>
        <w:pStyle w:val="Default"/>
        <w:rPr>
          <w:b/>
          <w:sz w:val="21"/>
          <w:szCs w:val="21"/>
        </w:rPr>
      </w:pPr>
      <w:r>
        <w:rPr>
          <w:rFonts w:hint="eastAsia"/>
          <w:b/>
          <w:sz w:val="21"/>
          <w:szCs w:val="21"/>
        </w:rPr>
        <w:t>５．個人データの第三者提供</w:t>
      </w:r>
    </w:p>
    <w:p w:rsidR="007A2282" w:rsidRDefault="007A2282" w:rsidP="007A2282">
      <w:pPr>
        <w:pStyle w:val="Default"/>
        <w:rPr>
          <w:sz w:val="21"/>
          <w:szCs w:val="21"/>
        </w:rPr>
      </w:pPr>
      <w:r>
        <w:rPr>
          <w:rFonts w:hint="eastAsia"/>
          <w:sz w:val="21"/>
          <w:szCs w:val="21"/>
        </w:rPr>
        <w:t>（１）第三者提供の取扱い</w:t>
      </w:r>
      <w:r>
        <w:rPr>
          <w:sz w:val="21"/>
          <w:szCs w:val="21"/>
        </w:rPr>
        <w:t xml:space="preserve"> </w:t>
      </w:r>
    </w:p>
    <w:p w:rsidR="007A2282" w:rsidRDefault="007A2282" w:rsidP="007A2282">
      <w:pPr>
        <w:pStyle w:val="Default"/>
        <w:ind w:firstLineChars="100" w:firstLine="210"/>
        <w:rPr>
          <w:sz w:val="21"/>
          <w:szCs w:val="21"/>
        </w:rPr>
      </w:pPr>
      <w:r>
        <w:rPr>
          <w:rFonts w:hint="eastAsia"/>
          <w:sz w:val="21"/>
          <w:szCs w:val="21"/>
        </w:rPr>
        <w:t>医療・介護関係事業者は、あらかじめ本人の同意を得ないで、個人データを第三者に提供してはならな</w:t>
      </w:r>
      <w:r w:rsidR="008D1A52">
        <w:rPr>
          <w:rFonts w:hint="eastAsia"/>
          <w:sz w:val="21"/>
          <w:szCs w:val="21"/>
        </w:rPr>
        <w:t>い。</w:t>
      </w:r>
    </w:p>
    <w:p w:rsidR="007A2282" w:rsidRDefault="007A2282" w:rsidP="007A2282">
      <w:pPr>
        <w:pStyle w:val="Default"/>
        <w:rPr>
          <w:sz w:val="21"/>
          <w:szCs w:val="21"/>
        </w:rPr>
      </w:pPr>
      <w:r>
        <w:rPr>
          <w:rFonts w:hint="eastAsia"/>
          <w:sz w:val="21"/>
          <w:szCs w:val="21"/>
        </w:rPr>
        <w:t>（２）第三者提供の例外</w:t>
      </w:r>
      <w:r>
        <w:rPr>
          <w:sz w:val="21"/>
          <w:szCs w:val="21"/>
        </w:rPr>
        <w:t xml:space="preserve"> </w:t>
      </w:r>
    </w:p>
    <w:p w:rsidR="007A2282" w:rsidRDefault="007A2282" w:rsidP="007A2282">
      <w:pPr>
        <w:pStyle w:val="Default"/>
        <w:ind w:firstLineChars="100" w:firstLine="210"/>
        <w:rPr>
          <w:sz w:val="21"/>
          <w:szCs w:val="21"/>
        </w:rPr>
      </w:pPr>
      <w:r>
        <w:rPr>
          <w:rFonts w:hint="eastAsia"/>
          <w:sz w:val="21"/>
          <w:szCs w:val="21"/>
        </w:rPr>
        <w:t>ただし、次に掲げる場合については、本人の同意を得る必要はない。</w:t>
      </w:r>
      <w:r>
        <w:rPr>
          <w:sz w:val="21"/>
          <w:szCs w:val="21"/>
        </w:rPr>
        <w:t xml:space="preserve"> </w:t>
      </w:r>
    </w:p>
    <w:p w:rsidR="007A2282" w:rsidRDefault="008E39AC" w:rsidP="008E39AC">
      <w:pPr>
        <w:pStyle w:val="Default"/>
        <w:numPr>
          <w:ilvl w:val="0"/>
          <w:numId w:val="34"/>
        </w:numPr>
        <w:rPr>
          <w:sz w:val="21"/>
          <w:szCs w:val="21"/>
        </w:rPr>
      </w:pPr>
      <w:r>
        <w:rPr>
          <w:rFonts w:hint="eastAsia"/>
          <w:sz w:val="21"/>
          <w:szCs w:val="21"/>
        </w:rPr>
        <w:t>法</w:t>
      </w:r>
      <w:r w:rsidR="007A2282">
        <w:rPr>
          <w:rFonts w:hint="eastAsia"/>
          <w:sz w:val="21"/>
          <w:szCs w:val="21"/>
        </w:rPr>
        <w:t>令に基づく場合</w:t>
      </w:r>
      <w:r w:rsidR="007A2282">
        <w:rPr>
          <w:sz w:val="21"/>
          <w:szCs w:val="21"/>
        </w:rPr>
        <w:t xml:space="preserve"> </w:t>
      </w:r>
    </w:p>
    <w:p w:rsidR="007A2282" w:rsidRDefault="007A2282" w:rsidP="00393D9F">
      <w:pPr>
        <w:pStyle w:val="Default"/>
        <w:ind w:left="315" w:hangingChars="150" w:hanging="315"/>
        <w:rPr>
          <w:rFonts w:hAnsi="MS Mincho"/>
          <w:sz w:val="21"/>
          <w:szCs w:val="21"/>
        </w:rPr>
      </w:pPr>
      <w:r>
        <w:rPr>
          <w:rFonts w:hAnsi="MS Mincho" w:hint="eastAsia"/>
          <w:sz w:val="21"/>
          <w:szCs w:val="21"/>
        </w:rPr>
        <w:t>②</w:t>
      </w:r>
      <w:r w:rsidR="00393D9F">
        <w:rPr>
          <w:rFonts w:hAnsi="MS Mincho" w:hint="eastAsia"/>
          <w:sz w:val="21"/>
          <w:szCs w:val="21"/>
        </w:rPr>
        <w:t xml:space="preserve"> </w:t>
      </w:r>
      <w:r>
        <w:rPr>
          <w:rFonts w:hAnsi="MS Mincho" w:hint="eastAsia"/>
          <w:sz w:val="21"/>
          <w:szCs w:val="21"/>
        </w:rPr>
        <w:t>人の生命、身体又は財産の保護のために必要がある場合であって、本人の同意を得ることが困難であるとき</w:t>
      </w:r>
      <w:r>
        <w:rPr>
          <w:rFonts w:hAnsi="MS Mincho"/>
          <w:sz w:val="21"/>
          <w:szCs w:val="21"/>
        </w:rPr>
        <w:t xml:space="preserve"> </w:t>
      </w:r>
    </w:p>
    <w:p w:rsidR="007A2282" w:rsidRDefault="007A2282" w:rsidP="00393D9F">
      <w:pPr>
        <w:pStyle w:val="Default"/>
        <w:ind w:left="315" w:hangingChars="150" w:hanging="315"/>
        <w:rPr>
          <w:rFonts w:cstheme="minorBidi"/>
          <w:color w:val="auto"/>
          <w:sz w:val="21"/>
          <w:szCs w:val="21"/>
        </w:rPr>
      </w:pPr>
      <w:r w:rsidRPr="00393D9F">
        <w:rPr>
          <w:rFonts w:hAnsi="ＭＳ 明朝" w:cs="ＭＳ 明朝" w:hint="eastAsia"/>
          <w:color w:val="auto"/>
          <w:sz w:val="21"/>
          <w:szCs w:val="21"/>
        </w:rPr>
        <w:t>③</w:t>
      </w:r>
      <w:r w:rsidR="00393D9F">
        <w:rPr>
          <w:rFonts w:cstheme="minorBidi" w:hint="eastAsia"/>
          <w:color w:val="auto"/>
          <w:sz w:val="21"/>
          <w:szCs w:val="21"/>
        </w:rPr>
        <w:t xml:space="preserve"> </w:t>
      </w:r>
      <w:r>
        <w:rPr>
          <w:rFonts w:cstheme="minorBidi"/>
          <w:color w:val="auto"/>
          <w:sz w:val="21"/>
          <w:szCs w:val="21"/>
        </w:rPr>
        <w:t xml:space="preserve">公衆衛生の向上又は児童の健全な育成の推進のために特に必要がある場合であって、本人の同意を得ることが困難であるとき </w:t>
      </w:r>
    </w:p>
    <w:p w:rsidR="005370EE" w:rsidRDefault="007A2282" w:rsidP="007A2282">
      <w:pPr>
        <w:pStyle w:val="Default"/>
        <w:ind w:left="210" w:hangingChars="100" w:hanging="210"/>
        <w:rPr>
          <w:rFonts w:cstheme="minorBidi"/>
          <w:color w:val="auto"/>
          <w:sz w:val="21"/>
          <w:szCs w:val="21"/>
        </w:rPr>
      </w:pPr>
      <w:r w:rsidRPr="00393D9F">
        <w:rPr>
          <w:rFonts w:hAnsi="ＭＳ 明朝" w:cs="ＭＳ 明朝" w:hint="eastAsia"/>
          <w:color w:val="auto"/>
          <w:sz w:val="21"/>
          <w:szCs w:val="21"/>
        </w:rPr>
        <w:t>④</w:t>
      </w:r>
      <w:r w:rsidR="00393D9F">
        <w:rPr>
          <w:rFonts w:cstheme="minorBidi" w:hint="eastAsia"/>
          <w:color w:val="auto"/>
          <w:sz w:val="21"/>
          <w:szCs w:val="21"/>
        </w:rPr>
        <w:t xml:space="preserve"> </w:t>
      </w:r>
      <w:r>
        <w:rPr>
          <w:rFonts w:cstheme="minorBidi"/>
          <w:color w:val="auto"/>
          <w:sz w:val="21"/>
          <w:szCs w:val="21"/>
        </w:rPr>
        <w:t xml:space="preserve">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 </w:t>
      </w:r>
    </w:p>
    <w:p w:rsidR="005370EE" w:rsidRDefault="005370EE" w:rsidP="007A2282">
      <w:pPr>
        <w:pStyle w:val="Default"/>
        <w:ind w:left="210" w:hangingChars="100" w:hanging="210"/>
        <w:rPr>
          <w:rFonts w:cstheme="minorBidi"/>
          <w:color w:val="auto"/>
          <w:sz w:val="21"/>
          <w:szCs w:val="21"/>
        </w:rPr>
      </w:pPr>
    </w:p>
    <w:p w:rsidR="006C12D6" w:rsidRPr="006C12D6" w:rsidRDefault="006C12D6" w:rsidP="006C12D6">
      <w:pPr>
        <w:rPr>
          <w:rFonts w:ascii="HG丸ｺﾞｼｯｸM-PRO" w:eastAsia="HG丸ｺﾞｼｯｸM-PRO" w:hAnsi="ＭＳ Ｐゴシック" w:cs="MS-Gothic"/>
          <w:b/>
          <w:kern w:val="0"/>
          <w:sz w:val="24"/>
          <w:szCs w:val="24"/>
        </w:rPr>
      </w:pPr>
      <w:r w:rsidRPr="006C12D6">
        <w:rPr>
          <w:rFonts w:ascii="HG丸ｺﾞｼｯｸM-PRO" w:eastAsia="HG丸ｺﾞｼｯｸM-PRO" w:hint="eastAsia"/>
          <w:b/>
          <w:sz w:val="24"/>
          <w:szCs w:val="24"/>
        </w:rPr>
        <w:lastRenderedPageBreak/>
        <w:t>Ⅲ．</w:t>
      </w:r>
      <w:r w:rsidRPr="006C12D6">
        <w:rPr>
          <w:rFonts w:ascii="HG丸ｺﾞｼｯｸM-PRO" w:eastAsia="HG丸ｺﾞｼｯｸM-PRO" w:hAnsi="ＭＳ Ｐゴシック" w:cs="MS-Gothic" w:hint="eastAsia"/>
          <w:b/>
          <w:kern w:val="0"/>
          <w:sz w:val="24"/>
          <w:szCs w:val="24"/>
        </w:rPr>
        <w:t>入退院時等における多職種連携ルール</w:t>
      </w:r>
    </w:p>
    <w:tbl>
      <w:tblPr>
        <w:tblStyle w:val="a8"/>
        <w:tblW w:w="9747" w:type="dxa"/>
        <w:tblLook w:val="04A0"/>
      </w:tblPr>
      <w:tblGrid>
        <w:gridCol w:w="817"/>
        <w:gridCol w:w="1134"/>
        <w:gridCol w:w="3544"/>
        <w:gridCol w:w="4252"/>
      </w:tblGrid>
      <w:tr w:rsidR="006C12D6" w:rsidRPr="002F4855" w:rsidTr="006C12D6">
        <w:trPr>
          <w:trHeight w:val="454"/>
        </w:trPr>
        <w:tc>
          <w:tcPr>
            <w:tcW w:w="9747" w:type="dxa"/>
            <w:gridSpan w:val="4"/>
            <w:tcBorders>
              <w:bottom w:val="single" w:sz="4" w:space="0" w:color="auto"/>
            </w:tcBorders>
            <w:shd w:val="clear" w:color="auto" w:fill="008000"/>
            <w:vAlign w:val="center"/>
          </w:tcPr>
          <w:p w:rsidR="006C12D6" w:rsidRPr="006C12D6" w:rsidRDefault="006C12D6" w:rsidP="006C12D6">
            <w:pPr>
              <w:autoSpaceDE w:val="0"/>
              <w:autoSpaceDN w:val="0"/>
              <w:adjustRightInd w:val="0"/>
              <w:rPr>
                <w:rFonts w:ascii="HG丸ｺﾞｼｯｸM-PRO" w:eastAsia="HG丸ｺﾞｼｯｸM-PRO" w:hAnsi="ＭＳ Ｐゴシック" w:cs="MS-PGothic"/>
                <w:b/>
                <w:color w:val="FFFFFF" w:themeColor="background1"/>
                <w:kern w:val="0"/>
                <w:sz w:val="24"/>
                <w:szCs w:val="24"/>
              </w:rPr>
            </w:pPr>
            <w:r w:rsidRPr="006C12D6">
              <w:rPr>
                <w:rFonts w:ascii="HG丸ｺﾞｼｯｸM-PRO" w:eastAsia="HG丸ｺﾞｼｯｸM-PRO" w:hAnsi="ＭＳ Ｐゴシック" w:cs="MS-PGothic" w:hint="eastAsia"/>
                <w:b/>
                <w:color w:val="FFFFFF" w:themeColor="background1"/>
                <w:kern w:val="0"/>
                <w:sz w:val="24"/>
                <w:szCs w:val="24"/>
              </w:rPr>
              <w:t>１　入院直後の多職種連携のルール</w:t>
            </w:r>
          </w:p>
        </w:tc>
      </w:tr>
      <w:tr w:rsidR="006C12D6" w:rsidRPr="00867E40" w:rsidTr="006C12D6">
        <w:trPr>
          <w:trHeight w:val="70"/>
        </w:trPr>
        <w:tc>
          <w:tcPr>
            <w:tcW w:w="817" w:type="dxa"/>
            <w:tcBorders>
              <w:bottom w:val="single" w:sz="4" w:space="0" w:color="auto"/>
            </w:tcBorders>
            <w:shd w:val="clear" w:color="auto" w:fill="D6E3BC" w:themeFill="accent3" w:themeFillTint="66"/>
            <w:vAlign w:val="center"/>
          </w:tcPr>
          <w:p w:rsidR="006C12D6" w:rsidRPr="006C12D6" w:rsidRDefault="006C12D6" w:rsidP="006C12D6">
            <w:pPr>
              <w:autoSpaceDE w:val="0"/>
              <w:autoSpaceDN w:val="0"/>
              <w:adjustRightInd w:val="0"/>
              <w:snapToGrid w:val="0"/>
              <w:jc w:val="center"/>
              <w:rPr>
                <w:rFonts w:ascii="HG丸ｺﾞｼｯｸM-PRO" w:eastAsia="HG丸ｺﾞｼｯｸM-PRO" w:hAnsi="ＭＳ Ｐゴシック" w:cs="MS-PMincho"/>
                <w:color w:val="000000"/>
                <w:kern w:val="0"/>
                <w:sz w:val="20"/>
                <w:szCs w:val="20"/>
              </w:rPr>
            </w:pPr>
            <w:r w:rsidRPr="006C12D6">
              <w:rPr>
                <w:rFonts w:ascii="HG丸ｺﾞｼｯｸM-PRO" w:eastAsia="HG丸ｺﾞｼｯｸM-PRO" w:hAnsi="ＭＳ Ｐゴシック" w:cs="MS-PGothic" w:hint="eastAsia"/>
                <w:color w:val="000000"/>
                <w:kern w:val="0"/>
                <w:sz w:val="20"/>
                <w:szCs w:val="20"/>
              </w:rPr>
              <w:t>情報共有項目</w:t>
            </w:r>
          </w:p>
        </w:tc>
        <w:tc>
          <w:tcPr>
            <w:tcW w:w="1134" w:type="dxa"/>
            <w:shd w:val="clear" w:color="auto" w:fill="D6E3BC" w:themeFill="accent3" w:themeFillTint="66"/>
            <w:vAlign w:val="center"/>
          </w:tcPr>
          <w:p w:rsidR="006C12D6" w:rsidRPr="006C12D6" w:rsidRDefault="006C12D6" w:rsidP="006C12D6">
            <w:pPr>
              <w:autoSpaceDE w:val="0"/>
              <w:autoSpaceDN w:val="0"/>
              <w:adjustRightInd w:val="0"/>
              <w:snapToGrid w:val="0"/>
              <w:jc w:val="center"/>
              <w:rPr>
                <w:rFonts w:ascii="HG丸ｺﾞｼｯｸM-PRO" w:eastAsia="HG丸ｺﾞｼｯｸM-PRO" w:hAnsi="ＭＳ Ｐゴシック" w:cs="MS-PGothic"/>
                <w:color w:val="000000"/>
                <w:kern w:val="0"/>
                <w:sz w:val="20"/>
                <w:szCs w:val="20"/>
              </w:rPr>
            </w:pPr>
            <w:r w:rsidRPr="006C12D6">
              <w:rPr>
                <w:rFonts w:ascii="HG丸ｺﾞｼｯｸM-PRO" w:eastAsia="HG丸ｺﾞｼｯｸM-PRO" w:hAnsi="ＭＳ Ｐゴシック" w:cs="MS-PGothic" w:hint="eastAsia"/>
                <w:color w:val="000000"/>
                <w:kern w:val="0"/>
                <w:sz w:val="20"/>
                <w:szCs w:val="20"/>
              </w:rPr>
              <w:t>情報</w:t>
            </w:r>
          </w:p>
          <w:p w:rsidR="006C12D6" w:rsidRPr="006C12D6" w:rsidRDefault="006C12D6" w:rsidP="006C12D6">
            <w:pPr>
              <w:autoSpaceDE w:val="0"/>
              <w:autoSpaceDN w:val="0"/>
              <w:adjustRightInd w:val="0"/>
              <w:snapToGrid w:val="0"/>
              <w:jc w:val="center"/>
              <w:rPr>
                <w:rFonts w:ascii="HG丸ｺﾞｼｯｸM-PRO" w:eastAsia="HG丸ｺﾞｼｯｸM-PRO" w:hAnsi="ＭＳ Ｐゴシック" w:cs="MS-PMincho"/>
                <w:color w:val="000000"/>
                <w:kern w:val="0"/>
                <w:sz w:val="20"/>
                <w:szCs w:val="20"/>
              </w:rPr>
            </w:pPr>
            <w:r w:rsidRPr="006C12D6">
              <w:rPr>
                <w:rFonts w:ascii="HG丸ｺﾞｼｯｸM-PRO" w:eastAsia="HG丸ｺﾞｼｯｸM-PRO" w:hAnsi="ＭＳ Ｐゴシック" w:cs="MS-PGothic" w:hint="eastAsia"/>
                <w:color w:val="000000"/>
                <w:kern w:val="0"/>
                <w:sz w:val="20"/>
                <w:szCs w:val="20"/>
              </w:rPr>
              <w:t>共有者</w:t>
            </w:r>
          </w:p>
        </w:tc>
        <w:tc>
          <w:tcPr>
            <w:tcW w:w="3544" w:type="dxa"/>
            <w:shd w:val="clear" w:color="auto" w:fill="D6E3BC" w:themeFill="accent3" w:themeFillTint="66"/>
            <w:vAlign w:val="center"/>
          </w:tcPr>
          <w:p w:rsidR="006C12D6" w:rsidRPr="006C12D6" w:rsidRDefault="006C12D6" w:rsidP="006C12D6">
            <w:pPr>
              <w:autoSpaceDE w:val="0"/>
              <w:autoSpaceDN w:val="0"/>
              <w:adjustRightInd w:val="0"/>
              <w:jc w:val="center"/>
              <w:rPr>
                <w:rFonts w:ascii="HG丸ｺﾞｼｯｸM-PRO" w:eastAsia="HG丸ｺﾞｼｯｸM-PRO" w:hAnsi="ＭＳ Ｐゴシック" w:cs="MS-PMincho"/>
                <w:color w:val="000000"/>
                <w:kern w:val="0"/>
                <w:sz w:val="20"/>
                <w:szCs w:val="20"/>
              </w:rPr>
            </w:pPr>
            <w:r w:rsidRPr="006C12D6">
              <w:rPr>
                <w:rFonts w:ascii="HG丸ｺﾞｼｯｸM-PRO" w:eastAsia="HG丸ｺﾞｼｯｸM-PRO" w:hAnsi="ＭＳ Ｐゴシック" w:cs="MS-PGothic" w:hint="eastAsia"/>
                <w:color w:val="000000"/>
                <w:kern w:val="0"/>
                <w:sz w:val="20"/>
                <w:szCs w:val="20"/>
              </w:rPr>
              <w:t>ルール</w:t>
            </w:r>
          </w:p>
        </w:tc>
        <w:tc>
          <w:tcPr>
            <w:tcW w:w="4252" w:type="dxa"/>
            <w:shd w:val="clear" w:color="auto" w:fill="D6E3BC" w:themeFill="accent3" w:themeFillTint="66"/>
            <w:vAlign w:val="center"/>
          </w:tcPr>
          <w:p w:rsidR="006C12D6" w:rsidRPr="006C12D6" w:rsidRDefault="006C12D6" w:rsidP="006C12D6">
            <w:pPr>
              <w:autoSpaceDE w:val="0"/>
              <w:autoSpaceDN w:val="0"/>
              <w:adjustRightInd w:val="0"/>
              <w:jc w:val="center"/>
              <w:rPr>
                <w:rFonts w:ascii="HG丸ｺﾞｼｯｸM-PRO" w:eastAsia="HG丸ｺﾞｼｯｸM-PRO" w:hAnsi="ＭＳ Ｐ明朝" w:cs="MS-PMincho"/>
                <w:color w:val="000000"/>
                <w:kern w:val="0"/>
                <w:sz w:val="20"/>
                <w:szCs w:val="20"/>
              </w:rPr>
            </w:pPr>
            <w:r w:rsidRPr="006C12D6">
              <w:rPr>
                <w:rFonts w:ascii="HG丸ｺﾞｼｯｸM-PRO" w:eastAsia="HG丸ｺﾞｼｯｸM-PRO" w:hAnsi="ＭＳ Ｐ明朝" w:cs="MS-PMincho" w:hint="eastAsia"/>
                <w:color w:val="000000"/>
                <w:kern w:val="0"/>
                <w:sz w:val="20"/>
                <w:szCs w:val="20"/>
              </w:rPr>
              <w:t>目的・理由等</w:t>
            </w:r>
          </w:p>
        </w:tc>
      </w:tr>
      <w:tr w:rsidR="006C12D6" w:rsidRPr="00867E40" w:rsidTr="00581D8D">
        <w:trPr>
          <w:cantSplit/>
          <w:trHeight w:val="2172"/>
        </w:trPr>
        <w:tc>
          <w:tcPr>
            <w:tcW w:w="817" w:type="dxa"/>
            <w:vMerge w:val="restart"/>
            <w:shd w:val="clear" w:color="auto" w:fill="EAF1DD" w:themeFill="accent3" w:themeFillTint="33"/>
            <w:textDirection w:val="tbRlV"/>
            <w:vAlign w:val="center"/>
          </w:tcPr>
          <w:p w:rsidR="006C12D6" w:rsidRPr="006C12D6" w:rsidRDefault="006C12D6" w:rsidP="006C12D6">
            <w:pPr>
              <w:autoSpaceDE w:val="0"/>
              <w:autoSpaceDN w:val="0"/>
              <w:adjustRightInd w:val="0"/>
              <w:ind w:left="113" w:right="113"/>
              <w:jc w:val="center"/>
              <w:rPr>
                <w:rFonts w:ascii="HG丸ｺﾞｼｯｸM-PRO" w:eastAsia="HG丸ｺﾞｼｯｸM-PRO" w:hAnsi="ＭＳ Ｐゴシック" w:cs="MS-PGothic"/>
                <w:b/>
                <w:color w:val="1F497D" w:themeColor="text2"/>
                <w:kern w:val="0"/>
                <w:szCs w:val="21"/>
              </w:rPr>
            </w:pPr>
            <w:r w:rsidRPr="006C12D6">
              <w:rPr>
                <w:rFonts w:ascii="HG丸ｺﾞｼｯｸM-PRO" w:eastAsia="HG丸ｺﾞｼｯｸM-PRO" w:hAnsi="ＭＳ Ｐゴシック" w:cs="MS-PGothic" w:hint="eastAsia"/>
                <w:b/>
                <w:color w:val="1F497D" w:themeColor="text2"/>
                <w:kern w:val="0"/>
                <w:szCs w:val="21"/>
              </w:rPr>
              <w:t>患者（サービス利用者）・家族の意向等把握</w:t>
            </w:r>
          </w:p>
        </w:tc>
        <w:tc>
          <w:tcPr>
            <w:tcW w:w="1134" w:type="dxa"/>
            <w:vAlign w:val="center"/>
          </w:tcPr>
          <w:p w:rsidR="006C12D6" w:rsidRPr="006C12D6" w:rsidRDefault="006C12D6" w:rsidP="00210697">
            <w:pPr>
              <w:autoSpaceDE w:val="0"/>
              <w:autoSpaceDN w:val="0"/>
              <w:adjustRightInd w:val="0"/>
              <w:jc w:val="center"/>
              <w:rPr>
                <w:rFonts w:ascii="HG丸ｺﾞｼｯｸM-PRO" w:eastAsia="HG丸ｺﾞｼｯｸM-PRO" w:hAnsi="ＭＳ Ｐゴシック" w:cs="MS-PGothic"/>
                <w:color w:val="000000"/>
                <w:kern w:val="0"/>
                <w:szCs w:val="21"/>
              </w:rPr>
            </w:pPr>
            <w:r w:rsidRPr="006C12D6">
              <w:rPr>
                <w:rFonts w:ascii="HG丸ｺﾞｼｯｸM-PRO" w:eastAsia="HG丸ｺﾞｼｯｸM-PRO" w:hAnsi="ＭＳ Ｐゴシック" w:cs="MS-PGothic" w:hint="eastAsia"/>
                <w:color w:val="000000"/>
                <w:kern w:val="0"/>
                <w:szCs w:val="21"/>
              </w:rPr>
              <w:t>介護施設</w:t>
            </w:r>
          </w:p>
          <w:p w:rsidR="006C12D6" w:rsidRPr="006C12D6" w:rsidRDefault="001A2C62" w:rsidP="00210697">
            <w:pPr>
              <w:autoSpaceDE w:val="0"/>
              <w:autoSpaceDN w:val="0"/>
              <w:adjustRightInd w:val="0"/>
              <w:jc w:val="center"/>
              <w:rPr>
                <w:rFonts w:ascii="HG丸ｺﾞｼｯｸM-PRO" w:eastAsia="HG丸ｺﾞｼｯｸM-PRO" w:hAnsi="ＭＳ Ｐゴシック" w:cs="Calibri"/>
                <w:color w:val="000000"/>
                <w:kern w:val="0"/>
                <w:szCs w:val="21"/>
              </w:rPr>
            </w:pPr>
            <w:r>
              <w:rPr>
                <w:rFonts w:ascii="HG丸ｺﾞｼｯｸM-PRO" w:eastAsia="HG丸ｺﾞｼｯｸM-PRO" w:hAnsi="ＭＳ Ｐゴシック" w:cs="Calibri"/>
                <w:noProof/>
                <w:color w:val="000000"/>
                <w:kern w:val="0"/>
                <w:szCs w:val="21"/>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3" type="#_x0000_t67" style="position:absolute;left:0;text-align:left;margin-left:13.15pt;margin-top:5pt;width:22.05pt;height:25.15pt;z-index:251722752">
                  <v:textbox style="layout-flow:vertical-ideographic" inset="5.85pt,.7pt,5.85pt,.7pt"/>
                </v:shape>
              </w:pict>
            </w:r>
          </w:p>
          <w:p w:rsidR="00210697" w:rsidRDefault="00210697" w:rsidP="00210697">
            <w:pPr>
              <w:autoSpaceDE w:val="0"/>
              <w:autoSpaceDN w:val="0"/>
              <w:adjustRightInd w:val="0"/>
              <w:jc w:val="center"/>
              <w:rPr>
                <w:rFonts w:ascii="HG丸ｺﾞｼｯｸM-PRO" w:eastAsia="HG丸ｺﾞｼｯｸM-PRO" w:hAnsi="ＭＳ Ｐゴシック" w:cs="MS-PGothic"/>
                <w:color w:val="000000"/>
                <w:kern w:val="0"/>
                <w:szCs w:val="21"/>
              </w:rPr>
            </w:pPr>
          </w:p>
          <w:p w:rsidR="006C12D6" w:rsidRPr="006C12D6" w:rsidRDefault="006C12D6" w:rsidP="00210697">
            <w:pPr>
              <w:autoSpaceDE w:val="0"/>
              <w:autoSpaceDN w:val="0"/>
              <w:adjustRightInd w:val="0"/>
              <w:jc w:val="center"/>
              <w:rPr>
                <w:rFonts w:ascii="HG丸ｺﾞｼｯｸM-PRO" w:eastAsia="HG丸ｺﾞｼｯｸM-PRO" w:hAnsi="ＭＳ Ｐゴシック" w:cs="MS-PGothic"/>
                <w:color w:val="000000"/>
                <w:kern w:val="0"/>
                <w:szCs w:val="21"/>
              </w:rPr>
            </w:pPr>
            <w:r w:rsidRPr="006C12D6">
              <w:rPr>
                <w:rFonts w:ascii="HG丸ｺﾞｼｯｸM-PRO" w:eastAsia="HG丸ｺﾞｼｯｸM-PRO" w:hAnsi="ＭＳ Ｐゴシック" w:cs="MS-PGothic" w:hint="eastAsia"/>
                <w:color w:val="000000"/>
                <w:kern w:val="0"/>
                <w:szCs w:val="21"/>
              </w:rPr>
              <w:t>病院</w:t>
            </w:r>
          </w:p>
        </w:tc>
        <w:tc>
          <w:tcPr>
            <w:tcW w:w="3544" w:type="dxa"/>
          </w:tcPr>
          <w:p w:rsidR="006C12D6" w:rsidRPr="00BF1767" w:rsidRDefault="00581D8D" w:rsidP="00BF1767">
            <w:pPr>
              <w:autoSpaceDE w:val="0"/>
              <w:autoSpaceDN w:val="0"/>
              <w:adjustRightInd w:val="0"/>
              <w:ind w:left="200" w:hangingChars="100" w:hanging="200"/>
              <w:jc w:val="left"/>
              <w:rPr>
                <w:rFonts w:ascii="HG丸ｺﾞｼｯｸM-PRO" w:eastAsia="HG丸ｺﾞｼｯｸM-PRO" w:hAnsi="ＭＳ Ｐゴシック" w:cs="MS-PGothic"/>
                <w:kern w:val="0"/>
                <w:sz w:val="20"/>
                <w:szCs w:val="20"/>
              </w:rPr>
            </w:pPr>
            <w:r w:rsidRPr="00BF1767">
              <w:rPr>
                <w:rFonts w:ascii="HG丸ｺﾞｼｯｸM-PRO" w:eastAsia="HG丸ｺﾞｼｯｸM-PRO" w:hAnsi="ＭＳ Ｐゴシック" w:cs="MS-PGothic" w:hint="eastAsia"/>
                <w:kern w:val="0"/>
                <w:sz w:val="20"/>
                <w:szCs w:val="20"/>
              </w:rPr>
              <w:t>・</w:t>
            </w:r>
            <w:r w:rsidR="006C12D6" w:rsidRPr="00BF1767">
              <w:rPr>
                <w:rFonts w:ascii="HG丸ｺﾞｼｯｸM-PRO" w:eastAsia="HG丸ｺﾞｼｯｸM-PRO" w:hAnsi="ＭＳ Ｐゴシック" w:cs="MS-PGothic" w:hint="eastAsia"/>
                <w:kern w:val="0"/>
                <w:sz w:val="20"/>
                <w:szCs w:val="20"/>
              </w:rPr>
              <w:t>入院後速やかに、看護連携情報票（施設用）を用いて、施設での状況や患者（サービス利用者）・家族の意向等を病院へ情報提供する。</w:t>
            </w:r>
          </w:p>
          <w:p w:rsidR="00581D8D" w:rsidRPr="00BF1767" w:rsidRDefault="00581D8D" w:rsidP="00BF1767">
            <w:pPr>
              <w:autoSpaceDE w:val="0"/>
              <w:autoSpaceDN w:val="0"/>
              <w:adjustRightInd w:val="0"/>
              <w:ind w:left="200" w:hangingChars="100" w:hanging="200"/>
              <w:jc w:val="left"/>
              <w:rPr>
                <w:rFonts w:ascii="HG丸ｺﾞｼｯｸM-PRO" w:eastAsia="HG丸ｺﾞｼｯｸM-PRO" w:hAnsi="ＭＳ Ｐゴシック" w:cs="MS-PGothic"/>
                <w:color w:val="000000"/>
                <w:kern w:val="0"/>
                <w:sz w:val="20"/>
                <w:szCs w:val="20"/>
              </w:rPr>
            </w:pPr>
            <w:r w:rsidRPr="00BF1767">
              <w:rPr>
                <w:rFonts w:ascii="HG丸ｺﾞｼｯｸM-PRO" w:eastAsia="HG丸ｺﾞｼｯｸM-PRO" w:hAnsi="ＭＳ Ｐゴシック" w:cs="MS-PGothic" w:hint="eastAsia"/>
                <w:kern w:val="0"/>
                <w:sz w:val="20"/>
                <w:szCs w:val="20"/>
              </w:rPr>
              <w:t>・</w:t>
            </w:r>
            <w:r w:rsidRPr="00BF1767">
              <w:rPr>
                <w:rFonts w:ascii="HG丸ｺﾞｼｯｸM-PRO" w:eastAsia="HG丸ｺﾞｼｯｸM-PRO" w:hAnsi="ＭＳ Ｐ明朝" w:cs="MS-PMincho" w:hint="eastAsia"/>
                <w:kern w:val="0"/>
                <w:sz w:val="20"/>
                <w:szCs w:val="20"/>
              </w:rPr>
              <w:t>施設勤務医がいる場合は、必要に応じて紹介状も提供する。</w:t>
            </w:r>
          </w:p>
          <w:p w:rsidR="00581D8D" w:rsidRDefault="00581D8D" w:rsidP="00BF1767">
            <w:pPr>
              <w:autoSpaceDE w:val="0"/>
              <w:autoSpaceDN w:val="0"/>
              <w:adjustRightInd w:val="0"/>
              <w:ind w:left="200" w:hangingChars="100" w:hanging="200"/>
              <w:jc w:val="left"/>
              <w:rPr>
                <w:rFonts w:ascii="HG丸ｺﾞｼｯｸM-PRO" w:eastAsia="HG丸ｺﾞｼｯｸM-PRO" w:hAnsi="ＭＳ Ｐゴシック" w:cs="MS-PGothic"/>
                <w:color w:val="000000"/>
                <w:kern w:val="0"/>
                <w:sz w:val="20"/>
                <w:szCs w:val="20"/>
              </w:rPr>
            </w:pPr>
          </w:p>
          <w:p w:rsidR="00BF1767" w:rsidRPr="00BF1767" w:rsidRDefault="00BF1767" w:rsidP="00BF1767">
            <w:pPr>
              <w:autoSpaceDE w:val="0"/>
              <w:autoSpaceDN w:val="0"/>
              <w:adjustRightInd w:val="0"/>
              <w:ind w:left="200" w:hangingChars="100" w:hanging="200"/>
              <w:jc w:val="left"/>
              <w:rPr>
                <w:rFonts w:ascii="HG丸ｺﾞｼｯｸM-PRO" w:eastAsia="HG丸ｺﾞｼｯｸM-PRO" w:hAnsi="ＭＳ Ｐゴシック" w:cs="MS-PGothic"/>
                <w:color w:val="000000"/>
                <w:kern w:val="0"/>
                <w:sz w:val="20"/>
                <w:szCs w:val="20"/>
              </w:rPr>
            </w:pPr>
          </w:p>
        </w:tc>
        <w:tc>
          <w:tcPr>
            <w:tcW w:w="4252" w:type="dxa"/>
          </w:tcPr>
          <w:p w:rsidR="006C12D6" w:rsidRPr="00BF1767" w:rsidRDefault="006C12D6" w:rsidP="00581D8D">
            <w:pPr>
              <w:autoSpaceDE w:val="0"/>
              <w:autoSpaceDN w:val="0"/>
              <w:adjustRightInd w:val="0"/>
              <w:jc w:val="left"/>
              <w:rPr>
                <w:rFonts w:ascii="HG丸ｺﾞｼｯｸM-PRO" w:eastAsia="HG丸ｺﾞｼｯｸM-PRO" w:hAnsi="ＭＳ Ｐ明朝" w:cs="MS-PGothic"/>
                <w:color w:val="000000"/>
                <w:kern w:val="0"/>
                <w:sz w:val="20"/>
                <w:szCs w:val="20"/>
              </w:rPr>
            </w:pPr>
            <w:r w:rsidRPr="00BF1767">
              <w:rPr>
                <w:rFonts w:ascii="HG丸ｺﾞｼｯｸM-PRO" w:eastAsia="HG丸ｺﾞｼｯｸM-PRO" w:hAnsi="ＭＳ Ｐ明朝" w:cs="MS-PMincho" w:hint="eastAsia"/>
                <w:kern w:val="0"/>
                <w:sz w:val="20"/>
                <w:szCs w:val="20"/>
              </w:rPr>
              <w:t>病院が知りたい患者（サービス利用者）の基本情報やこれまでの経過等に加え、看取りや退院、リハビリに対する意向なども情報共有することにより、患者（サービス利用者）・家族の負担を軽減しながら、円滑な引継ぎを行うもの。</w:t>
            </w:r>
          </w:p>
        </w:tc>
      </w:tr>
      <w:tr w:rsidR="00210697" w:rsidRPr="00867E40" w:rsidTr="00581D8D">
        <w:trPr>
          <w:cantSplit/>
          <w:trHeight w:val="1848"/>
        </w:trPr>
        <w:tc>
          <w:tcPr>
            <w:tcW w:w="817" w:type="dxa"/>
            <w:vMerge/>
            <w:shd w:val="clear" w:color="auto" w:fill="EAF1DD" w:themeFill="accent3" w:themeFillTint="33"/>
            <w:textDirection w:val="tbRlV"/>
            <w:vAlign w:val="center"/>
          </w:tcPr>
          <w:p w:rsidR="00210697" w:rsidRPr="006C12D6" w:rsidRDefault="00210697" w:rsidP="006C12D6">
            <w:pPr>
              <w:autoSpaceDE w:val="0"/>
              <w:autoSpaceDN w:val="0"/>
              <w:adjustRightInd w:val="0"/>
              <w:ind w:left="113" w:right="113"/>
              <w:jc w:val="center"/>
              <w:rPr>
                <w:rFonts w:ascii="HG丸ｺﾞｼｯｸM-PRO" w:eastAsia="HG丸ｺﾞｼｯｸM-PRO" w:hAnsi="ＭＳ Ｐゴシック" w:cs="MS-PGothic"/>
                <w:b/>
                <w:color w:val="1F497D" w:themeColor="text2"/>
                <w:kern w:val="0"/>
                <w:szCs w:val="21"/>
              </w:rPr>
            </w:pPr>
          </w:p>
        </w:tc>
        <w:tc>
          <w:tcPr>
            <w:tcW w:w="1134" w:type="dxa"/>
            <w:vAlign w:val="center"/>
          </w:tcPr>
          <w:p w:rsidR="00210697" w:rsidRPr="00210697" w:rsidRDefault="00210697" w:rsidP="00012965">
            <w:pPr>
              <w:autoSpaceDE w:val="0"/>
              <w:autoSpaceDN w:val="0"/>
              <w:adjustRightInd w:val="0"/>
              <w:jc w:val="center"/>
              <w:rPr>
                <w:rFonts w:ascii="HG丸ｺﾞｼｯｸM-PRO" w:eastAsia="HG丸ｺﾞｼｯｸM-PRO" w:hAnsi="ＭＳ Ｐゴシック" w:cs="MS-PGothic"/>
                <w:color w:val="000000"/>
                <w:kern w:val="0"/>
                <w:sz w:val="18"/>
                <w:szCs w:val="18"/>
              </w:rPr>
            </w:pPr>
            <w:r w:rsidRPr="00210697">
              <w:rPr>
                <w:rFonts w:ascii="HG丸ｺﾞｼｯｸM-PRO" w:eastAsia="HG丸ｺﾞｼｯｸM-PRO" w:hAnsi="ＭＳ Ｐゴシック" w:cs="MS-PGothic" w:hint="eastAsia"/>
                <w:color w:val="000000"/>
                <w:kern w:val="0"/>
                <w:sz w:val="18"/>
                <w:szCs w:val="18"/>
              </w:rPr>
              <w:t>訪問看護師</w:t>
            </w:r>
          </w:p>
          <w:p w:rsidR="00210697" w:rsidRPr="006C12D6" w:rsidRDefault="001A2C62" w:rsidP="00012965">
            <w:pPr>
              <w:autoSpaceDE w:val="0"/>
              <w:autoSpaceDN w:val="0"/>
              <w:adjustRightInd w:val="0"/>
              <w:jc w:val="center"/>
              <w:rPr>
                <w:rFonts w:ascii="HG丸ｺﾞｼｯｸM-PRO" w:eastAsia="HG丸ｺﾞｼｯｸM-PRO" w:hAnsi="ＭＳ Ｐゴシック" w:cs="Calibri"/>
                <w:color w:val="000000"/>
                <w:kern w:val="0"/>
                <w:szCs w:val="21"/>
              </w:rPr>
            </w:pPr>
            <w:r>
              <w:rPr>
                <w:rFonts w:ascii="HG丸ｺﾞｼｯｸM-PRO" w:eastAsia="HG丸ｺﾞｼｯｸM-PRO" w:hAnsi="ＭＳ Ｐゴシック" w:cs="Calibri"/>
                <w:noProof/>
                <w:color w:val="000000"/>
                <w:kern w:val="0"/>
                <w:szCs w:val="21"/>
              </w:rPr>
              <w:pict>
                <v:shape id="_x0000_s1104" type="#_x0000_t67" style="position:absolute;left:0;text-align:left;margin-left:13.15pt;margin-top:5pt;width:22.05pt;height:25.15pt;z-index:251724800">
                  <v:textbox style="layout-flow:vertical-ideographic" inset="5.85pt,.7pt,5.85pt,.7pt"/>
                </v:shape>
              </w:pict>
            </w:r>
          </w:p>
          <w:p w:rsidR="00210697" w:rsidRDefault="00210697" w:rsidP="00012965">
            <w:pPr>
              <w:autoSpaceDE w:val="0"/>
              <w:autoSpaceDN w:val="0"/>
              <w:adjustRightInd w:val="0"/>
              <w:jc w:val="center"/>
              <w:rPr>
                <w:rFonts w:ascii="HG丸ｺﾞｼｯｸM-PRO" w:eastAsia="HG丸ｺﾞｼｯｸM-PRO" w:hAnsi="ＭＳ Ｐゴシック" w:cs="MS-PGothic"/>
                <w:color w:val="000000"/>
                <w:kern w:val="0"/>
                <w:szCs w:val="21"/>
              </w:rPr>
            </w:pPr>
          </w:p>
          <w:p w:rsidR="00210697" w:rsidRPr="006C12D6" w:rsidRDefault="00210697" w:rsidP="00012965">
            <w:pPr>
              <w:autoSpaceDE w:val="0"/>
              <w:autoSpaceDN w:val="0"/>
              <w:adjustRightInd w:val="0"/>
              <w:jc w:val="center"/>
              <w:rPr>
                <w:rFonts w:ascii="HG丸ｺﾞｼｯｸM-PRO" w:eastAsia="HG丸ｺﾞｼｯｸM-PRO" w:hAnsi="ＭＳ Ｐゴシック" w:cs="MS-PGothic"/>
                <w:color w:val="000000"/>
                <w:kern w:val="0"/>
                <w:szCs w:val="21"/>
              </w:rPr>
            </w:pPr>
            <w:r w:rsidRPr="006C12D6">
              <w:rPr>
                <w:rFonts w:ascii="HG丸ｺﾞｼｯｸM-PRO" w:eastAsia="HG丸ｺﾞｼｯｸM-PRO" w:hAnsi="ＭＳ Ｐゴシック" w:cs="MS-PGothic" w:hint="eastAsia"/>
                <w:color w:val="000000"/>
                <w:kern w:val="0"/>
                <w:szCs w:val="21"/>
              </w:rPr>
              <w:t>病院</w:t>
            </w:r>
          </w:p>
        </w:tc>
        <w:tc>
          <w:tcPr>
            <w:tcW w:w="3544" w:type="dxa"/>
          </w:tcPr>
          <w:p w:rsidR="00210697" w:rsidRPr="00BF1767" w:rsidRDefault="00581D8D" w:rsidP="00BF1767">
            <w:pPr>
              <w:autoSpaceDE w:val="0"/>
              <w:autoSpaceDN w:val="0"/>
              <w:adjustRightInd w:val="0"/>
              <w:ind w:left="200" w:hangingChars="100" w:hanging="200"/>
              <w:jc w:val="left"/>
              <w:rPr>
                <w:rFonts w:ascii="HG丸ｺﾞｼｯｸM-PRO" w:eastAsia="HG丸ｺﾞｼｯｸM-PRO" w:hAnsi="ＭＳ Ｐゴシック" w:cs="MS-PGothic"/>
                <w:color w:val="000000"/>
                <w:kern w:val="0"/>
                <w:sz w:val="20"/>
                <w:szCs w:val="20"/>
              </w:rPr>
            </w:pPr>
            <w:r w:rsidRPr="00BF1767">
              <w:rPr>
                <w:rFonts w:ascii="HG丸ｺﾞｼｯｸM-PRO" w:eastAsia="HG丸ｺﾞｼｯｸM-PRO" w:hAnsi="ＭＳ Ｐゴシック" w:cs="MS-PGothic" w:hint="eastAsia"/>
                <w:kern w:val="0"/>
                <w:sz w:val="20"/>
                <w:szCs w:val="20"/>
              </w:rPr>
              <w:t>・</w:t>
            </w:r>
            <w:r w:rsidR="00210697" w:rsidRPr="00BF1767">
              <w:rPr>
                <w:rFonts w:ascii="HG丸ｺﾞｼｯｸM-PRO" w:eastAsia="HG丸ｺﾞｼｯｸM-PRO" w:hAnsi="ＭＳ Ｐゴシック" w:cs="MS-PGothic" w:hint="eastAsia"/>
                <w:kern w:val="0"/>
                <w:sz w:val="20"/>
                <w:szCs w:val="20"/>
              </w:rPr>
              <w:t>入院後速やかに、看護連携情報票（訪問看護用）を用いて、これまでの看護の状況や患者（サービス利用者）・家族の意向等を病院へ情報提供する。</w:t>
            </w:r>
          </w:p>
        </w:tc>
        <w:tc>
          <w:tcPr>
            <w:tcW w:w="4252" w:type="dxa"/>
          </w:tcPr>
          <w:p w:rsidR="00210697" w:rsidRPr="00BF1767" w:rsidRDefault="00210697" w:rsidP="006C12D6">
            <w:pPr>
              <w:autoSpaceDE w:val="0"/>
              <w:autoSpaceDN w:val="0"/>
              <w:adjustRightInd w:val="0"/>
              <w:jc w:val="left"/>
              <w:rPr>
                <w:rFonts w:ascii="HG丸ｺﾞｼｯｸM-PRO" w:eastAsia="HG丸ｺﾞｼｯｸM-PRO" w:hAnsi="ＭＳ Ｐ明朝" w:cs="MS-PMincho"/>
                <w:kern w:val="0"/>
                <w:sz w:val="20"/>
                <w:szCs w:val="20"/>
              </w:rPr>
            </w:pPr>
            <w:r w:rsidRPr="00BF1767">
              <w:rPr>
                <w:rFonts w:ascii="HG丸ｺﾞｼｯｸM-PRO" w:eastAsia="HG丸ｺﾞｼｯｸM-PRO" w:hAnsi="ＭＳ Ｐ明朝" w:cs="MS-PMincho" w:hint="eastAsia"/>
                <w:kern w:val="0"/>
                <w:sz w:val="20"/>
                <w:szCs w:val="20"/>
              </w:rPr>
              <w:t>病院が知りたい患者（サービス利用者）の基本情報やこれまでの経過等に加え、家族等の介護力や介護者の状況なども情報共有することにより、患者（サービス利用者）・家族の負担を軽減しながら、円滑な引継ぎを行うもの。</w:t>
            </w:r>
          </w:p>
          <w:p w:rsidR="00581D8D" w:rsidRPr="00BF1767" w:rsidRDefault="00581D8D" w:rsidP="006C12D6">
            <w:pPr>
              <w:autoSpaceDE w:val="0"/>
              <w:autoSpaceDN w:val="0"/>
              <w:adjustRightInd w:val="0"/>
              <w:jc w:val="left"/>
              <w:rPr>
                <w:rFonts w:ascii="HG丸ｺﾞｼｯｸM-PRO" w:eastAsia="HG丸ｺﾞｼｯｸM-PRO" w:hAnsi="ＭＳ Ｐ明朝" w:cs="MS-PGothic"/>
                <w:color w:val="000000"/>
                <w:kern w:val="0"/>
                <w:sz w:val="20"/>
                <w:szCs w:val="20"/>
              </w:rPr>
            </w:pPr>
          </w:p>
          <w:p w:rsidR="00581D8D" w:rsidRPr="00BF1767" w:rsidRDefault="00581D8D" w:rsidP="006C12D6">
            <w:pPr>
              <w:autoSpaceDE w:val="0"/>
              <w:autoSpaceDN w:val="0"/>
              <w:adjustRightInd w:val="0"/>
              <w:jc w:val="left"/>
              <w:rPr>
                <w:rFonts w:ascii="HG丸ｺﾞｼｯｸM-PRO" w:eastAsia="HG丸ｺﾞｼｯｸM-PRO" w:hAnsi="ＭＳ Ｐ明朝" w:cs="MS-PGothic"/>
                <w:color w:val="000000"/>
                <w:kern w:val="0"/>
                <w:sz w:val="20"/>
                <w:szCs w:val="20"/>
              </w:rPr>
            </w:pPr>
          </w:p>
        </w:tc>
      </w:tr>
      <w:tr w:rsidR="008F7EBC" w:rsidRPr="00867E40" w:rsidTr="00012965">
        <w:trPr>
          <w:cantSplit/>
          <w:trHeight w:val="2340"/>
        </w:trPr>
        <w:tc>
          <w:tcPr>
            <w:tcW w:w="817" w:type="dxa"/>
            <w:shd w:val="clear" w:color="auto" w:fill="EAF1DD" w:themeFill="accent3" w:themeFillTint="33"/>
            <w:textDirection w:val="tbRlV"/>
            <w:vAlign w:val="center"/>
          </w:tcPr>
          <w:p w:rsidR="008F7EBC" w:rsidRPr="006C12D6" w:rsidRDefault="008F7EBC" w:rsidP="006C12D6">
            <w:pPr>
              <w:autoSpaceDE w:val="0"/>
              <w:autoSpaceDN w:val="0"/>
              <w:adjustRightInd w:val="0"/>
              <w:ind w:left="113" w:right="113"/>
              <w:jc w:val="center"/>
              <w:rPr>
                <w:rFonts w:ascii="HG丸ｺﾞｼｯｸM-PRO" w:eastAsia="HG丸ｺﾞｼｯｸM-PRO" w:hAnsi="ＭＳ Ｐゴシック" w:cs="MS-PGothic"/>
                <w:b/>
                <w:color w:val="1F497D" w:themeColor="text2"/>
                <w:kern w:val="0"/>
                <w:szCs w:val="21"/>
              </w:rPr>
            </w:pPr>
            <w:r w:rsidRPr="006C12D6">
              <w:rPr>
                <w:rFonts w:ascii="HG丸ｺﾞｼｯｸM-PRO" w:eastAsia="HG丸ｺﾞｼｯｸM-PRO" w:hAnsi="ＭＳ Ｐゴシック" w:cs="MS-PGothic" w:hint="eastAsia"/>
                <w:b/>
                <w:color w:val="1F497D" w:themeColor="text2"/>
                <w:kern w:val="0"/>
                <w:szCs w:val="21"/>
              </w:rPr>
              <w:t>入院前の状況把握</w:t>
            </w:r>
          </w:p>
        </w:tc>
        <w:tc>
          <w:tcPr>
            <w:tcW w:w="1134" w:type="dxa"/>
            <w:vAlign w:val="center"/>
          </w:tcPr>
          <w:p w:rsidR="008F7EBC" w:rsidRPr="006C12D6" w:rsidRDefault="008F7EBC" w:rsidP="00012965">
            <w:pPr>
              <w:autoSpaceDE w:val="0"/>
              <w:autoSpaceDN w:val="0"/>
              <w:adjustRightInd w:val="0"/>
              <w:jc w:val="center"/>
              <w:rPr>
                <w:rFonts w:ascii="HG丸ｺﾞｼｯｸM-PRO" w:eastAsia="HG丸ｺﾞｼｯｸM-PRO" w:hAnsi="ＭＳ Ｐゴシック" w:cs="MS-PGothic"/>
                <w:color w:val="000000"/>
                <w:kern w:val="0"/>
                <w:szCs w:val="21"/>
              </w:rPr>
            </w:pPr>
            <w:r w:rsidRPr="006C12D6">
              <w:rPr>
                <w:rFonts w:ascii="HG丸ｺﾞｼｯｸM-PRO" w:eastAsia="HG丸ｺﾞｼｯｸM-PRO" w:hAnsi="ＭＳ Ｐゴシック" w:cs="MS-PGothic" w:hint="eastAsia"/>
                <w:color w:val="000000"/>
                <w:kern w:val="0"/>
                <w:szCs w:val="21"/>
              </w:rPr>
              <w:t>ｹｱﾏﾈｼﾞｬｰ</w:t>
            </w:r>
          </w:p>
          <w:p w:rsidR="008F7EBC" w:rsidRPr="006C12D6" w:rsidRDefault="001A2C62" w:rsidP="00012965">
            <w:pPr>
              <w:autoSpaceDE w:val="0"/>
              <w:autoSpaceDN w:val="0"/>
              <w:adjustRightInd w:val="0"/>
              <w:jc w:val="center"/>
              <w:rPr>
                <w:rFonts w:ascii="HG丸ｺﾞｼｯｸM-PRO" w:eastAsia="HG丸ｺﾞｼｯｸM-PRO" w:hAnsi="ＭＳ Ｐゴシック" w:cs="Calibri"/>
                <w:color w:val="000000"/>
                <w:kern w:val="0"/>
                <w:szCs w:val="21"/>
              </w:rPr>
            </w:pPr>
            <w:r>
              <w:rPr>
                <w:rFonts w:ascii="HG丸ｺﾞｼｯｸM-PRO" w:eastAsia="HG丸ｺﾞｼｯｸM-PRO" w:hAnsi="ＭＳ Ｐゴシック" w:cs="Calibri"/>
                <w:noProof/>
                <w:color w:val="000000"/>
                <w:kern w:val="0"/>
                <w:szCs w:val="21"/>
              </w:rPr>
              <w:pict>
                <v:shape id="_x0000_s1117" type="#_x0000_t67" style="position:absolute;left:0;text-align:left;margin-left:13.15pt;margin-top:5pt;width:22.05pt;height:25.15pt;z-index:251748352">
                  <v:textbox style="layout-flow:vertical-ideographic" inset="5.85pt,.7pt,5.85pt,.7pt"/>
                </v:shape>
              </w:pict>
            </w:r>
          </w:p>
          <w:p w:rsidR="008F7EBC" w:rsidRDefault="008F7EBC" w:rsidP="00012965">
            <w:pPr>
              <w:autoSpaceDE w:val="0"/>
              <w:autoSpaceDN w:val="0"/>
              <w:adjustRightInd w:val="0"/>
              <w:jc w:val="center"/>
              <w:rPr>
                <w:rFonts w:ascii="HG丸ｺﾞｼｯｸM-PRO" w:eastAsia="HG丸ｺﾞｼｯｸM-PRO" w:hAnsi="ＭＳ Ｐゴシック" w:cs="MS-PGothic"/>
                <w:color w:val="000000"/>
                <w:kern w:val="0"/>
                <w:szCs w:val="21"/>
              </w:rPr>
            </w:pPr>
          </w:p>
          <w:p w:rsidR="008F7EBC" w:rsidRPr="006C12D6" w:rsidRDefault="008F7EBC" w:rsidP="00012965">
            <w:pPr>
              <w:autoSpaceDE w:val="0"/>
              <w:autoSpaceDN w:val="0"/>
              <w:adjustRightInd w:val="0"/>
              <w:jc w:val="center"/>
              <w:rPr>
                <w:rFonts w:ascii="HG丸ｺﾞｼｯｸM-PRO" w:eastAsia="HG丸ｺﾞｼｯｸM-PRO" w:hAnsi="ＭＳ Ｐゴシック" w:cs="MS-PGothic"/>
                <w:color w:val="000000"/>
                <w:kern w:val="0"/>
                <w:szCs w:val="21"/>
              </w:rPr>
            </w:pPr>
            <w:r w:rsidRPr="006C12D6">
              <w:rPr>
                <w:rFonts w:ascii="HG丸ｺﾞｼｯｸM-PRO" w:eastAsia="HG丸ｺﾞｼｯｸM-PRO" w:hAnsi="ＭＳ Ｐゴシック" w:cs="MS-PGothic" w:hint="eastAsia"/>
                <w:color w:val="000000"/>
                <w:kern w:val="0"/>
                <w:szCs w:val="21"/>
              </w:rPr>
              <w:t>病院</w:t>
            </w:r>
          </w:p>
        </w:tc>
        <w:tc>
          <w:tcPr>
            <w:tcW w:w="3544" w:type="dxa"/>
          </w:tcPr>
          <w:p w:rsidR="008F7EBC" w:rsidRPr="00BF1767" w:rsidRDefault="00581D8D" w:rsidP="00BF1767">
            <w:pPr>
              <w:autoSpaceDE w:val="0"/>
              <w:autoSpaceDN w:val="0"/>
              <w:adjustRightInd w:val="0"/>
              <w:ind w:left="200" w:hangingChars="100" w:hanging="200"/>
              <w:jc w:val="left"/>
              <w:rPr>
                <w:rFonts w:ascii="HG丸ｺﾞｼｯｸM-PRO" w:eastAsia="HG丸ｺﾞｼｯｸM-PRO" w:hAnsi="ＭＳ Ｐゴシック" w:cs="MS-PGothic"/>
                <w:color w:val="000000"/>
                <w:kern w:val="0"/>
                <w:sz w:val="20"/>
                <w:szCs w:val="20"/>
              </w:rPr>
            </w:pPr>
            <w:r w:rsidRPr="00BF1767">
              <w:rPr>
                <w:rFonts w:ascii="HG丸ｺﾞｼｯｸM-PRO" w:eastAsia="HG丸ｺﾞｼｯｸM-PRO" w:hAnsi="ＭＳ Ｐゴシック" w:cs="MS-PGothic" w:hint="eastAsia"/>
                <w:kern w:val="0"/>
                <w:sz w:val="20"/>
                <w:szCs w:val="20"/>
              </w:rPr>
              <w:t>・</w:t>
            </w:r>
            <w:r w:rsidR="008F7EBC" w:rsidRPr="00BF1767">
              <w:rPr>
                <w:rFonts w:ascii="HG丸ｺﾞｼｯｸM-PRO" w:eastAsia="HG丸ｺﾞｼｯｸM-PRO" w:hAnsi="ＭＳ Ｐゴシック" w:cs="MS-PGothic" w:hint="eastAsia"/>
                <w:kern w:val="0"/>
                <w:sz w:val="20"/>
                <w:szCs w:val="20"/>
              </w:rPr>
              <w:t>入院後速やかに、ＦＡＸ送付状及び入院時情報提供書、週間サービス計画表を用いて、これまでの状況や伝えたいこと等を病院へ情報提供する。</w:t>
            </w:r>
          </w:p>
        </w:tc>
        <w:tc>
          <w:tcPr>
            <w:tcW w:w="4252" w:type="dxa"/>
          </w:tcPr>
          <w:p w:rsidR="00581D8D" w:rsidRPr="00BF1767" w:rsidRDefault="008F7EBC" w:rsidP="001417C1">
            <w:pPr>
              <w:autoSpaceDE w:val="0"/>
              <w:autoSpaceDN w:val="0"/>
              <w:adjustRightInd w:val="0"/>
              <w:jc w:val="left"/>
              <w:rPr>
                <w:rFonts w:ascii="HG丸ｺﾞｼｯｸM-PRO" w:eastAsia="HG丸ｺﾞｼｯｸM-PRO" w:hAnsi="ＭＳ Ｐ明朝" w:cs="MS-PGothic"/>
                <w:color w:val="000000"/>
                <w:kern w:val="0"/>
                <w:sz w:val="20"/>
                <w:szCs w:val="20"/>
              </w:rPr>
            </w:pPr>
            <w:r w:rsidRPr="00BF1767">
              <w:rPr>
                <w:rFonts w:ascii="HG丸ｺﾞｼｯｸM-PRO" w:eastAsia="HG丸ｺﾞｼｯｸM-PRO" w:hAnsi="ＭＳ Ｐ明朝" w:cs="MS-PMincho" w:hint="eastAsia"/>
                <w:kern w:val="0"/>
                <w:sz w:val="20"/>
                <w:szCs w:val="20"/>
              </w:rPr>
              <w:t>病院が知りたい患者（サービス利用者）の基本情報やこれまでの経過・サービス状況等に加え、患者（サービス利用者）・家族の思い、希望する退院先、退院時に期待される状態、退院に対する不安、看取りの希望なども情報共有することにより、患者（サービス利用者）・家族の負担を軽減しながら、円滑な引継ぎを行うもの。</w:t>
            </w:r>
          </w:p>
        </w:tc>
      </w:tr>
      <w:tr w:rsidR="00A351BD" w:rsidRPr="00867E40" w:rsidTr="00581D8D">
        <w:trPr>
          <w:cantSplit/>
          <w:trHeight w:val="2942"/>
        </w:trPr>
        <w:tc>
          <w:tcPr>
            <w:tcW w:w="817" w:type="dxa"/>
            <w:shd w:val="clear" w:color="auto" w:fill="EAF1DD" w:themeFill="accent3" w:themeFillTint="33"/>
            <w:textDirection w:val="tbRlV"/>
            <w:vAlign w:val="center"/>
          </w:tcPr>
          <w:p w:rsidR="00A351BD" w:rsidRPr="006C12D6" w:rsidRDefault="00A351BD" w:rsidP="006C12D6">
            <w:pPr>
              <w:autoSpaceDE w:val="0"/>
              <w:autoSpaceDN w:val="0"/>
              <w:adjustRightInd w:val="0"/>
              <w:ind w:left="113" w:right="113"/>
              <w:jc w:val="center"/>
              <w:rPr>
                <w:rFonts w:ascii="HG丸ｺﾞｼｯｸM-PRO" w:eastAsia="HG丸ｺﾞｼｯｸM-PRO" w:hAnsi="ＭＳ Ｐゴシック" w:cs="MS-PGothic"/>
                <w:b/>
                <w:color w:val="1F497D" w:themeColor="text2"/>
                <w:kern w:val="0"/>
                <w:szCs w:val="21"/>
              </w:rPr>
            </w:pPr>
            <w:r w:rsidRPr="006C12D6">
              <w:rPr>
                <w:rFonts w:ascii="HG丸ｺﾞｼｯｸM-PRO" w:eastAsia="HG丸ｺﾞｼｯｸM-PRO" w:hAnsi="ＭＳ Ｐゴシック" w:cs="MS-PGothic" w:hint="eastAsia"/>
                <w:b/>
                <w:color w:val="1F497D" w:themeColor="text2"/>
                <w:kern w:val="0"/>
                <w:szCs w:val="21"/>
              </w:rPr>
              <w:t>入院・再入院の情報共有</w:t>
            </w:r>
          </w:p>
        </w:tc>
        <w:tc>
          <w:tcPr>
            <w:tcW w:w="1134" w:type="dxa"/>
            <w:vAlign w:val="center"/>
          </w:tcPr>
          <w:p w:rsidR="00A351BD" w:rsidRPr="00012965" w:rsidRDefault="00A351BD" w:rsidP="00012965">
            <w:pPr>
              <w:autoSpaceDE w:val="0"/>
              <w:autoSpaceDN w:val="0"/>
              <w:adjustRightInd w:val="0"/>
              <w:jc w:val="center"/>
              <w:rPr>
                <w:rFonts w:ascii="HG丸ｺﾞｼｯｸM-PRO" w:eastAsia="HG丸ｺﾞｼｯｸM-PRO" w:hAnsi="ＭＳ Ｐゴシック" w:cs="MS-PGothic"/>
                <w:color w:val="000000"/>
                <w:kern w:val="0"/>
                <w:szCs w:val="21"/>
              </w:rPr>
            </w:pPr>
            <w:r w:rsidRPr="00012965">
              <w:rPr>
                <w:rFonts w:ascii="HG丸ｺﾞｼｯｸM-PRO" w:eastAsia="HG丸ｺﾞｼｯｸM-PRO" w:hAnsi="ＭＳ Ｐゴシック" w:cs="MS-PGothic" w:hint="eastAsia"/>
                <w:color w:val="000000"/>
                <w:kern w:val="0"/>
                <w:szCs w:val="21"/>
              </w:rPr>
              <w:t>病院</w:t>
            </w:r>
          </w:p>
          <w:p w:rsidR="00A351BD" w:rsidRPr="00012965" w:rsidRDefault="00A351BD" w:rsidP="00012965">
            <w:pPr>
              <w:autoSpaceDE w:val="0"/>
              <w:autoSpaceDN w:val="0"/>
              <w:adjustRightInd w:val="0"/>
              <w:jc w:val="center"/>
              <w:rPr>
                <w:rFonts w:ascii="HG丸ｺﾞｼｯｸM-PRO" w:eastAsia="HG丸ｺﾞｼｯｸM-PRO" w:hAnsi="ＭＳ Ｐゴシック" w:cs="MS-PGothic"/>
                <w:color w:val="000000"/>
                <w:kern w:val="0"/>
                <w:szCs w:val="21"/>
              </w:rPr>
            </w:pPr>
            <w:r w:rsidRPr="00012965">
              <w:rPr>
                <w:rFonts w:ascii="HG丸ｺﾞｼｯｸM-PRO" w:eastAsia="HG丸ｺﾞｼｯｸM-PRO" w:hAnsi="ＭＳ Ｐゴシック" w:cs="MS-PGothic" w:hint="eastAsia"/>
                <w:color w:val="000000"/>
                <w:kern w:val="0"/>
                <w:szCs w:val="21"/>
              </w:rPr>
              <w:t>診療所</w:t>
            </w:r>
          </w:p>
          <w:p w:rsidR="00A351BD" w:rsidRPr="006C12D6" w:rsidRDefault="001A2C62" w:rsidP="00012965">
            <w:pPr>
              <w:autoSpaceDE w:val="0"/>
              <w:autoSpaceDN w:val="0"/>
              <w:adjustRightInd w:val="0"/>
              <w:jc w:val="center"/>
              <w:rPr>
                <w:rFonts w:ascii="HG丸ｺﾞｼｯｸM-PRO" w:eastAsia="HG丸ｺﾞｼｯｸM-PRO" w:hAnsi="ＭＳ Ｐゴシック" w:cs="Calibri"/>
                <w:color w:val="000000"/>
                <w:kern w:val="0"/>
                <w:szCs w:val="21"/>
              </w:rPr>
            </w:pPr>
            <w:r>
              <w:rPr>
                <w:rFonts w:ascii="HG丸ｺﾞｼｯｸM-PRO" w:eastAsia="HG丸ｺﾞｼｯｸM-PRO" w:hAnsi="ＭＳ Ｐゴシック" w:cs="Calibri"/>
                <w:noProof/>
                <w:color w:val="000000"/>
                <w:kern w:val="0"/>
                <w:szCs w:val="21"/>
              </w:rPr>
              <w:pict>
                <v:shape id="_x0000_s1106" type="#_x0000_t67" style="position:absolute;left:0;text-align:left;margin-left:13.15pt;margin-top:5pt;width:22.05pt;height:25.15pt;z-index:251728896">
                  <v:textbox style="layout-flow:vertical-ideographic" inset="5.85pt,.7pt,5.85pt,.7pt"/>
                </v:shape>
              </w:pict>
            </w:r>
          </w:p>
          <w:p w:rsidR="00A351BD" w:rsidRDefault="00A351BD" w:rsidP="00012965">
            <w:pPr>
              <w:autoSpaceDE w:val="0"/>
              <w:autoSpaceDN w:val="0"/>
              <w:adjustRightInd w:val="0"/>
              <w:jc w:val="center"/>
              <w:rPr>
                <w:rFonts w:ascii="HG丸ｺﾞｼｯｸM-PRO" w:eastAsia="HG丸ｺﾞｼｯｸM-PRO" w:hAnsi="ＭＳ Ｐゴシック" w:cs="MS-PGothic"/>
                <w:color w:val="000000"/>
                <w:kern w:val="0"/>
                <w:szCs w:val="21"/>
              </w:rPr>
            </w:pPr>
          </w:p>
          <w:p w:rsidR="00A351BD" w:rsidRDefault="00A351BD" w:rsidP="00012965">
            <w:pPr>
              <w:autoSpaceDE w:val="0"/>
              <w:autoSpaceDN w:val="0"/>
              <w:adjustRightInd w:val="0"/>
              <w:jc w:val="center"/>
              <w:rPr>
                <w:rFonts w:ascii="HG丸ｺﾞｼｯｸM-PRO" w:eastAsia="HG丸ｺﾞｼｯｸM-PRO" w:hAnsi="ＭＳ Ｐゴシック" w:cs="MS-PGothic"/>
                <w:color w:val="000000"/>
                <w:kern w:val="0"/>
                <w:sz w:val="20"/>
                <w:szCs w:val="20"/>
              </w:rPr>
            </w:pPr>
            <w:r w:rsidRPr="00A351BD">
              <w:rPr>
                <w:rFonts w:ascii="HG丸ｺﾞｼｯｸM-PRO" w:eastAsia="HG丸ｺﾞｼｯｸM-PRO" w:hAnsi="ＭＳ Ｐゴシック" w:cs="MS-PGothic" w:hint="eastAsia"/>
                <w:color w:val="000000"/>
                <w:kern w:val="0"/>
                <w:sz w:val="20"/>
                <w:szCs w:val="20"/>
              </w:rPr>
              <w:t>本人・家族</w:t>
            </w:r>
          </w:p>
          <w:p w:rsidR="00A351BD" w:rsidRPr="00012965" w:rsidRDefault="00A351BD" w:rsidP="00012965">
            <w:pPr>
              <w:autoSpaceDE w:val="0"/>
              <w:autoSpaceDN w:val="0"/>
              <w:adjustRightInd w:val="0"/>
              <w:jc w:val="center"/>
              <w:rPr>
                <w:rFonts w:ascii="HG丸ｺﾞｼｯｸM-PRO" w:eastAsia="HG丸ｺﾞｼｯｸM-PRO" w:hAnsi="ＭＳ Ｐゴシック" w:cs="MS-PGothic"/>
                <w:color w:val="000000"/>
                <w:kern w:val="0"/>
                <w:szCs w:val="21"/>
              </w:rPr>
            </w:pPr>
            <w:r w:rsidRPr="00012965">
              <w:rPr>
                <w:rFonts w:ascii="HG丸ｺﾞｼｯｸM-PRO" w:eastAsia="HG丸ｺﾞｼｯｸM-PRO" w:hAnsi="ＭＳ Ｐゴシック" w:cs="MS-PGothic" w:hint="eastAsia"/>
                <w:color w:val="000000"/>
                <w:kern w:val="0"/>
                <w:szCs w:val="21"/>
              </w:rPr>
              <w:t>関係職種</w:t>
            </w:r>
          </w:p>
        </w:tc>
        <w:tc>
          <w:tcPr>
            <w:tcW w:w="3544" w:type="dxa"/>
          </w:tcPr>
          <w:p w:rsidR="00A351BD" w:rsidRPr="00BF1767" w:rsidRDefault="00581D8D" w:rsidP="00BF1767">
            <w:pPr>
              <w:autoSpaceDE w:val="0"/>
              <w:autoSpaceDN w:val="0"/>
              <w:adjustRightInd w:val="0"/>
              <w:ind w:left="200" w:hangingChars="100" w:hanging="200"/>
              <w:jc w:val="left"/>
              <w:rPr>
                <w:rFonts w:ascii="HG丸ｺﾞｼｯｸM-PRO" w:eastAsia="HG丸ｺﾞｼｯｸM-PRO" w:hAnsi="ＭＳ Ｐゴシック" w:cs="MS-PGothic"/>
                <w:color w:val="000000"/>
                <w:kern w:val="0"/>
                <w:sz w:val="20"/>
                <w:szCs w:val="20"/>
              </w:rPr>
            </w:pPr>
            <w:r w:rsidRPr="00BF1767">
              <w:rPr>
                <w:rFonts w:ascii="HG丸ｺﾞｼｯｸM-PRO" w:eastAsia="HG丸ｺﾞｼｯｸM-PRO" w:hAnsi="ＭＳ Ｐゴシック" w:cs="MS-PGothic" w:hint="eastAsia"/>
                <w:kern w:val="0"/>
                <w:sz w:val="20"/>
                <w:szCs w:val="20"/>
              </w:rPr>
              <w:t>・</w:t>
            </w:r>
            <w:r w:rsidR="00A351BD" w:rsidRPr="00BF1767">
              <w:rPr>
                <w:rFonts w:ascii="HG丸ｺﾞｼｯｸM-PRO" w:eastAsia="HG丸ｺﾞｼｯｸM-PRO" w:hAnsi="ＭＳ Ｐゴシック" w:cs="MS-PGothic" w:hint="eastAsia"/>
                <w:kern w:val="0"/>
                <w:sz w:val="20"/>
                <w:szCs w:val="20"/>
              </w:rPr>
              <w:t>患者（サービス利用者）が急性増悪により入院・再入院となった場合は、速やかに多職種関係者間で情報共有するため、本人または家族に対して、ケアマネジャー、関係職種へ連絡するよう指導する。</w:t>
            </w:r>
          </w:p>
        </w:tc>
        <w:tc>
          <w:tcPr>
            <w:tcW w:w="4252" w:type="dxa"/>
          </w:tcPr>
          <w:p w:rsidR="00A351BD" w:rsidRPr="00BF1767" w:rsidRDefault="00A351BD" w:rsidP="006C12D6">
            <w:pPr>
              <w:autoSpaceDE w:val="0"/>
              <w:autoSpaceDN w:val="0"/>
              <w:adjustRightInd w:val="0"/>
              <w:jc w:val="left"/>
              <w:rPr>
                <w:rFonts w:ascii="HG丸ｺﾞｼｯｸM-PRO" w:eastAsia="HG丸ｺﾞｼｯｸM-PRO" w:hAnsi="ＭＳ Ｐ明朝" w:cs="MS-PGothic"/>
                <w:color w:val="000000"/>
                <w:kern w:val="0"/>
                <w:sz w:val="20"/>
                <w:szCs w:val="20"/>
              </w:rPr>
            </w:pPr>
            <w:r w:rsidRPr="00BF1767">
              <w:rPr>
                <w:rFonts w:ascii="HG丸ｺﾞｼｯｸM-PRO" w:eastAsia="HG丸ｺﾞｼｯｸM-PRO" w:hAnsi="ＭＳ Ｐ明朝" w:cs="MS-PMincho" w:hint="eastAsia"/>
                <w:kern w:val="0"/>
                <w:sz w:val="20"/>
                <w:szCs w:val="20"/>
              </w:rPr>
              <w:t>患者（サービス利用者）が入院したことを知らずに多職種関係者が訪問してしまうことのないよう、あらかじめ情報共有するもの。</w:t>
            </w:r>
          </w:p>
        </w:tc>
      </w:tr>
    </w:tbl>
    <w:p w:rsidR="006C12D6" w:rsidRDefault="006C12D6" w:rsidP="005F1EF5">
      <w:pPr>
        <w:rPr>
          <w:rFonts w:ascii="HG丸ｺﾞｼｯｸM-PRO" w:eastAsia="HG丸ｺﾞｼｯｸM-PRO"/>
          <w:b/>
          <w:sz w:val="24"/>
          <w:szCs w:val="24"/>
        </w:rPr>
      </w:pPr>
    </w:p>
    <w:p w:rsidR="003E3C5F" w:rsidRDefault="003E3C5F" w:rsidP="005F1EF5">
      <w:pPr>
        <w:rPr>
          <w:rFonts w:ascii="HG丸ｺﾞｼｯｸM-PRO" w:eastAsia="HG丸ｺﾞｼｯｸM-PRO"/>
          <w:b/>
          <w:sz w:val="24"/>
          <w:szCs w:val="24"/>
        </w:rPr>
      </w:pPr>
    </w:p>
    <w:p w:rsidR="003E3C5F" w:rsidRDefault="003E3C5F" w:rsidP="005F1EF5">
      <w:pPr>
        <w:rPr>
          <w:rFonts w:ascii="HG丸ｺﾞｼｯｸM-PRO" w:eastAsia="HG丸ｺﾞｼｯｸM-PRO"/>
          <w:b/>
          <w:sz w:val="24"/>
          <w:szCs w:val="24"/>
        </w:rPr>
      </w:pPr>
    </w:p>
    <w:p w:rsidR="003E3C5F" w:rsidRDefault="003E3C5F" w:rsidP="005F1EF5">
      <w:pPr>
        <w:rPr>
          <w:rFonts w:ascii="HG丸ｺﾞｼｯｸM-PRO" w:eastAsia="HG丸ｺﾞｼｯｸM-PRO"/>
          <w:b/>
          <w:sz w:val="24"/>
          <w:szCs w:val="24"/>
        </w:rPr>
      </w:pPr>
    </w:p>
    <w:tbl>
      <w:tblPr>
        <w:tblStyle w:val="a8"/>
        <w:tblW w:w="9747" w:type="dxa"/>
        <w:tblLayout w:type="fixed"/>
        <w:tblLook w:val="04A0"/>
      </w:tblPr>
      <w:tblGrid>
        <w:gridCol w:w="817"/>
        <w:gridCol w:w="1134"/>
        <w:gridCol w:w="3544"/>
        <w:gridCol w:w="4252"/>
      </w:tblGrid>
      <w:tr w:rsidR="006C12D6" w:rsidRPr="002F4855" w:rsidTr="006C12D6">
        <w:trPr>
          <w:trHeight w:val="454"/>
        </w:trPr>
        <w:tc>
          <w:tcPr>
            <w:tcW w:w="9747" w:type="dxa"/>
            <w:gridSpan w:val="4"/>
            <w:tcBorders>
              <w:bottom w:val="single" w:sz="4" w:space="0" w:color="auto"/>
            </w:tcBorders>
            <w:shd w:val="clear" w:color="auto" w:fill="008000"/>
            <w:vAlign w:val="center"/>
          </w:tcPr>
          <w:p w:rsidR="006C12D6" w:rsidRPr="006C12D6" w:rsidRDefault="006C12D6" w:rsidP="006C12D6">
            <w:pPr>
              <w:autoSpaceDE w:val="0"/>
              <w:autoSpaceDN w:val="0"/>
              <w:adjustRightInd w:val="0"/>
              <w:rPr>
                <w:rFonts w:ascii="HG丸ｺﾞｼｯｸM-PRO" w:eastAsia="HG丸ｺﾞｼｯｸM-PRO" w:hAnsi="ＭＳ Ｐゴシック" w:cs="MS-PGothic"/>
                <w:b/>
                <w:color w:val="FFFFFF" w:themeColor="background1"/>
                <w:kern w:val="0"/>
                <w:sz w:val="24"/>
                <w:szCs w:val="24"/>
              </w:rPr>
            </w:pPr>
            <w:r w:rsidRPr="006C12D6">
              <w:rPr>
                <w:rFonts w:ascii="HG丸ｺﾞｼｯｸM-PRO" w:eastAsia="HG丸ｺﾞｼｯｸM-PRO" w:hAnsi="ＭＳ Ｐゴシック" w:cs="MS-PGothic" w:hint="eastAsia"/>
                <w:b/>
                <w:color w:val="FFFFFF" w:themeColor="background1"/>
                <w:kern w:val="0"/>
                <w:sz w:val="24"/>
                <w:szCs w:val="24"/>
              </w:rPr>
              <w:lastRenderedPageBreak/>
              <w:t>２　退院に向けた多職種連携のルール</w:t>
            </w:r>
          </w:p>
        </w:tc>
      </w:tr>
      <w:tr w:rsidR="006C12D6" w:rsidRPr="00867E40" w:rsidTr="006C12D6">
        <w:tc>
          <w:tcPr>
            <w:tcW w:w="817" w:type="dxa"/>
            <w:tcBorders>
              <w:bottom w:val="single" w:sz="4" w:space="0" w:color="auto"/>
            </w:tcBorders>
            <w:shd w:val="clear" w:color="auto" w:fill="D6E3BC" w:themeFill="accent3" w:themeFillTint="66"/>
            <w:vAlign w:val="center"/>
          </w:tcPr>
          <w:p w:rsidR="006C12D6" w:rsidRPr="006C12D6" w:rsidRDefault="006C12D6" w:rsidP="006C12D6">
            <w:pPr>
              <w:autoSpaceDE w:val="0"/>
              <w:autoSpaceDN w:val="0"/>
              <w:adjustRightInd w:val="0"/>
              <w:snapToGrid w:val="0"/>
              <w:jc w:val="center"/>
              <w:rPr>
                <w:rFonts w:ascii="HG丸ｺﾞｼｯｸM-PRO" w:eastAsia="HG丸ｺﾞｼｯｸM-PRO" w:hAnsi="ＭＳ Ｐゴシック" w:cs="MS-PMincho"/>
                <w:color w:val="000000"/>
                <w:kern w:val="0"/>
                <w:sz w:val="20"/>
                <w:szCs w:val="20"/>
              </w:rPr>
            </w:pPr>
            <w:r w:rsidRPr="006C12D6">
              <w:rPr>
                <w:rFonts w:ascii="HG丸ｺﾞｼｯｸM-PRO" w:eastAsia="HG丸ｺﾞｼｯｸM-PRO" w:hAnsi="ＭＳ Ｐゴシック" w:cs="MS-PGothic" w:hint="eastAsia"/>
                <w:color w:val="000000"/>
                <w:kern w:val="0"/>
                <w:sz w:val="20"/>
                <w:szCs w:val="20"/>
              </w:rPr>
              <w:t>情報共有項目</w:t>
            </w:r>
          </w:p>
        </w:tc>
        <w:tc>
          <w:tcPr>
            <w:tcW w:w="1134" w:type="dxa"/>
            <w:shd w:val="clear" w:color="auto" w:fill="D6E3BC" w:themeFill="accent3" w:themeFillTint="66"/>
            <w:vAlign w:val="center"/>
          </w:tcPr>
          <w:p w:rsidR="006C12D6" w:rsidRPr="006C12D6" w:rsidRDefault="006C12D6" w:rsidP="006C12D6">
            <w:pPr>
              <w:autoSpaceDE w:val="0"/>
              <w:autoSpaceDN w:val="0"/>
              <w:adjustRightInd w:val="0"/>
              <w:snapToGrid w:val="0"/>
              <w:jc w:val="center"/>
              <w:rPr>
                <w:rFonts w:ascii="HG丸ｺﾞｼｯｸM-PRO" w:eastAsia="HG丸ｺﾞｼｯｸM-PRO" w:hAnsi="ＭＳ Ｐゴシック" w:cs="MS-PGothic"/>
                <w:color w:val="000000"/>
                <w:kern w:val="0"/>
                <w:sz w:val="20"/>
                <w:szCs w:val="20"/>
              </w:rPr>
            </w:pPr>
            <w:r w:rsidRPr="006C12D6">
              <w:rPr>
                <w:rFonts w:ascii="HG丸ｺﾞｼｯｸM-PRO" w:eastAsia="HG丸ｺﾞｼｯｸM-PRO" w:hAnsi="ＭＳ Ｐゴシック" w:cs="MS-PGothic" w:hint="eastAsia"/>
                <w:color w:val="000000"/>
                <w:kern w:val="0"/>
                <w:sz w:val="20"/>
                <w:szCs w:val="20"/>
              </w:rPr>
              <w:t>情報</w:t>
            </w:r>
          </w:p>
          <w:p w:rsidR="006C12D6" w:rsidRPr="006C12D6" w:rsidRDefault="006C12D6" w:rsidP="006C12D6">
            <w:pPr>
              <w:autoSpaceDE w:val="0"/>
              <w:autoSpaceDN w:val="0"/>
              <w:adjustRightInd w:val="0"/>
              <w:snapToGrid w:val="0"/>
              <w:jc w:val="center"/>
              <w:rPr>
                <w:rFonts w:ascii="HG丸ｺﾞｼｯｸM-PRO" w:eastAsia="HG丸ｺﾞｼｯｸM-PRO" w:hAnsi="ＭＳ Ｐゴシック" w:cs="MS-PMincho"/>
                <w:color w:val="000000"/>
                <w:kern w:val="0"/>
                <w:sz w:val="20"/>
                <w:szCs w:val="20"/>
              </w:rPr>
            </w:pPr>
            <w:r w:rsidRPr="006C12D6">
              <w:rPr>
                <w:rFonts w:ascii="HG丸ｺﾞｼｯｸM-PRO" w:eastAsia="HG丸ｺﾞｼｯｸM-PRO" w:hAnsi="ＭＳ Ｐゴシック" w:cs="MS-PGothic" w:hint="eastAsia"/>
                <w:color w:val="000000"/>
                <w:kern w:val="0"/>
                <w:sz w:val="20"/>
                <w:szCs w:val="20"/>
              </w:rPr>
              <w:t>共有者</w:t>
            </w:r>
          </w:p>
        </w:tc>
        <w:tc>
          <w:tcPr>
            <w:tcW w:w="3544" w:type="dxa"/>
            <w:shd w:val="clear" w:color="auto" w:fill="D6E3BC" w:themeFill="accent3" w:themeFillTint="66"/>
            <w:vAlign w:val="center"/>
          </w:tcPr>
          <w:p w:rsidR="006C12D6" w:rsidRPr="006C12D6" w:rsidRDefault="006C12D6" w:rsidP="006C12D6">
            <w:pPr>
              <w:autoSpaceDE w:val="0"/>
              <w:autoSpaceDN w:val="0"/>
              <w:adjustRightInd w:val="0"/>
              <w:jc w:val="center"/>
              <w:rPr>
                <w:rFonts w:ascii="HG丸ｺﾞｼｯｸM-PRO" w:eastAsia="HG丸ｺﾞｼｯｸM-PRO" w:hAnsi="ＭＳ Ｐゴシック" w:cs="MS-PMincho"/>
                <w:color w:val="000000"/>
                <w:kern w:val="0"/>
                <w:sz w:val="20"/>
                <w:szCs w:val="20"/>
              </w:rPr>
            </w:pPr>
            <w:r w:rsidRPr="006C12D6">
              <w:rPr>
                <w:rFonts w:ascii="HG丸ｺﾞｼｯｸM-PRO" w:eastAsia="HG丸ｺﾞｼｯｸM-PRO" w:hAnsi="ＭＳ Ｐゴシック" w:cs="MS-PGothic" w:hint="eastAsia"/>
                <w:color w:val="000000"/>
                <w:kern w:val="0"/>
                <w:sz w:val="20"/>
                <w:szCs w:val="20"/>
              </w:rPr>
              <w:t>ルール</w:t>
            </w:r>
          </w:p>
        </w:tc>
        <w:tc>
          <w:tcPr>
            <w:tcW w:w="4252" w:type="dxa"/>
            <w:shd w:val="clear" w:color="auto" w:fill="D6E3BC" w:themeFill="accent3" w:themeFillTint="66"/>
            <w:vAlign w:val="center"/>
          </w:tcPr>
          <w:p w:rsidR="006C12D6" w:rsidRPr="006C12D6" w:rsidRDefault="006C12D6" w:rsidP="006C12D6">
            <w:pPr>
              <w:autoSpaceDE w:val="0"/>
              <w:autoSpaceDN w:val="0"/>
              <w:adjustRightInd w:val="0"/>
              <w:jc w:val="center"/>
              <w:rPr>
                <w:rFonts w:ascii="HG丸ｺﾞｼｯｸM-PRO" w:eastAsia="HG丸ｺﾞｼｯｸM-PRO" w:hAnsi="ＭＳ Ｐ明朝" w:cs="MS-PMincho"/>
                <w:color w:val="000000"/>
                <w:kern w:val="0"/>
                <w:sz w:val="20"/>
                <w:szCs w:val="20"/>
              </w:rPr>
            </w:pPr>
            <w:r w:rsidRPr="006C12D6">
              <w:rPr>
                <w:rFonts w:ascii="HG丸ｺﾞｼｯｸM-PRO" w:eastAsia="HG丸ｺﾞｼｯｸM-PRO" w:hAnsi="ＭＳ Ｐ明朝" w:cs="MS-PMincho" w:hint="eastAsia"/>
                <w:color w:val="000000"/>
                <w:kern w:val="0"/>
                <w:sz w:val="20"/>
                <w:szCs w:val="20"/>
              </w:rPr>
              <w:t>目的・理由等</w:t>
            </w:r>
          </w:p>
        </w:tc>
      </w:tr>
      <w:tr w:rsidR="008F7EBC" w:rsidRPr="00867E40" w:rsidTr="00BF1767">
        <w:trPr>
          <w:cantSplit/>
          <w:trHeight w:val="1827"/>
        </w:trPr>
        <w:tc>
          <w:tcPr>
            <w:tcW w:w="817" w:type="dxa"/>
            <w:shd w:val="clear" w:color="auto" w:fill="EAF1DD" w:themeFill="accent3" w:themeFillTint="33"/>
            <w:textDirection w:val="tbRlV"/>
            <w:vAlign w:val="center"/>
          </w:tcPr>
          <w:p w:rsidR="008F7EBC" w:rsidRPr="006C12D6" w:rsidRDefault="008F7EBC" w:rsidP="006C12D6">
            <w:pPr>
              <w:autoSpaceDE w:val="0"/>
              <w:autoSpaceDN w:val="0"/>
              <w:adjustRightInd w:val="0"/>
              <w:ind w:left="113" w:right="113"/>
              <w:jc w:val="center"/>
              <w:rPr>
                <w:rFonts w:ascii="HG丸ｺﾞｼｯｸM-PRO" w:eastAsia="HG丸ｺﾞｼｯｸM-PRO" w:hAnsi="ＭＳ Ｐゴシック" w:cs="MS-PGothic"/>
                <w:b/>
                <w:color w:val="1F497D" w:themeColor="text2"/>
                <w:kern w:val="0"/>
                <w:szCs w:val="21"/>
              </w:rPr>
            </w:pPr>
            <w:r w:rsidRPr="006C12D6">
              <w:rPr>
                <w:rFonts w:ascii="HG丸ｺﾞｼｯｸM-PRO" w:eastAsia="HG丸ｺﾞｼｯｸM-PRO" w:hAnsi="ＭＳ Ｐゴシック" w:cs="MS-PGothic" w:hint="eastAsia"/>
                <w:b/>
                <w:color w:val="1F497D" w:themeColor="text2"/>
                <w:kern w:val="0"/>
                <w:szCs w:val="21"/>
              </w:rPr>
              <w:t>病院の退院調整担当者との面談</w:t>
            </w:r>
          </w:p>
        </w:tc>
        <w:tc>
          <w:tcPr>
            <w:tcW w:w="1134" w:type="dxa"/>
            <w:vAlign w:val="center"/>
          </w:tcPr>
          <w:p w:rsidR="008F7EBC" w:rsidRPr="006C12D6" w:rsidRDefault="008F7EBC" w:rsidP="008F7EBC">
            <w:pPr>
              <w:autoSpaceDE w:val="0"/>
              <w:autoSpaceDN w:val="0"/>
              <w:adjustRightInd w:val="0"/>
              <w:jc w:val="center"/>
              <w:rPr>
                <w:rFonts w:ascii="HG丸ｺﾞｼｯｸM-PRO" w:eastAsia="HG丸ｺﾞｼｯｸM-PRO" w:hAnsi="ＭＳ Ｐゴシック" w:cs="MS-PGothic"/>
                <w:color w:val="000000"/>
                <w:kern w:val="0"/>
                <w:szCs w:val="21"/>
              </w:rPr>
            </w:pPr>
            <w:r w:rsidRPr="006C12D6">
              <w:rPr>
                <w:rFonts w:ascii="HG丸ｺﾞｼｯｸM-PRO" w:eastAsia="HG丸ｺﾞｼｯｸM-PRO" w:hAnsi="ＭＳ Ｐゴシック" w:cs="MS-PGothic" w:hint="eastAsia"/>
                <w:color w:val="000000"/>
                <w:kern w:val="0"/>
                <w:szCs w:val="21"/>
              </w:rPr>
              <w:t>ｹｱﾏﾈｼﾞｬｰ</w:t>
            </w:r>
          </w:p>
          <w:p w:rsidR="008F7EBC" w:rsidRPr="006C12D6" w:rsidRDefault="001A2C62" w:rsidP="00012965">
            <w:pPr>
              <w:autoSpaceDE w:val="0"/>
              <w:autoSpaceDN w:val="0"/>
              <w:adjustRightInd w:val="0"/>
              <w:jc w:val="center"/>
              <w:rPr>
                <w:rFonts w:ascii="HG丸ｺﾞｼｯｸM-PRO" w:eastAsia="HG丸ｺﾞｼｯｸM-PRO" w:hAnsi="ＭＳ Ｐゴシック" w:cs="Calibri"/>
                <w:color w:val="000000"/>
                <w:kern w:val="0"/>
                <w:szCs w:val="21"/>
              </w:rPr>
            </w:pPr>
            <w:r>
              <w:rPr>
                <w:rFonts w:ascii="HG丸ｺﾞｼｯｸM-PRO" w:eastAsia="HG丸ｺﾞｼｯｸM-PRO" w:hAnsi="ＭＳ Ｐゴシック" w:cs="Calibri"/>
                <w:noProof/>
                <w:color w:val="000000"/>
                <w:kern w:val="0"/>
                <w:szCs w:val="21"/>
              </w:rPr>
              <w:pict>
                <v:shape id="_x0000_s1107" type="#_x0000_t67" style="position:absolute;left:0;text-align:left;margin-left:13.15pt;margin-top:5pt;width:22.05pt;height:25.15pt;z-index:251730944">
                  <v:textbox style="layout-flow:vertical-ideographic" inset="5.85pt,.7pt,5.85pt,.7pt"/>
                </v:shape>
              </w:pict>
            </w:r>
          </w:p>
          <w:p w:rsidR="008F7EBC" w:rsidRDefault="008F7EBC" w:rsidP="00012965">
            <w:pPr>
              <w:autoSpaceDE w:val="0"/>
              <w:autoSpaceDN w:val="0"/>
              <w:adjustRightInd w:val="0"/>
              <w:jc w:val="center"/>
              <w:rPr>
                <w:rFonts w:ascii="HG丸ｺﾞｼｯｸM-PRO" w:eastAsia="HG丸ｺﾞｼｯｸM-PRO" w:hAnsi="ＭＳ Ｐゴシック" w:cs="MS-PGothic"/>
                <w:color w:val="000000"/>
                <w:kern w:val="0"/>
                <w:szCs w:val="21"/>
              </w:rPr>
            </w:pPr>
          </w:p>
          <w:p w:rsidR="008F7EBC" w:rsidRPr="006C12D6" w:rsidRDefault="008F7EBC" w:rsidP="00012965">
            <w:pPr>
              <w:autoSpaceDE w:val="0"/>
              <w:autoSpaceDN w:val="0"/>
              <w:adjustRightInd w:val="0"/>
              <w:jc w:val="center"/>
              <w:rPr>
                <w:rFonts w:ascii="HG丸ｺﾞｼｯｸM-PRO" w:eastAsia="HG丸ｺﾞｼｯｸM-PRO" w:hAnsi="ＭＳ Ｐゴシック" w:cs="MS-PGothic"/>
                <w:color w:val="000000"/>
                <w:kern w:val="0"/>
                <w:szCs w:val="21"/>
              </w:rPr>
            </w:pPr>
            <w:r w:rsidRPr="006C12D6">
              <w:rPr>
                <w:rFonts w:ascii="HG丸ｺﾞｼｯｸM-PRO" w:eastAsia="HG丸ｺﾞｼｯｸM-PRO" w:hAnsi="ＭＳ Ｐゴシック" w:cs="MS-PGothic" w:hint="eastAsia"/>
                <w:color w:val="000000"/>
                <w:kern w:val="0"/>
                <w:szCs w:val="21"/>
              </w:rPr>
              <w:t>病院</w:t>
            </w:r>
          </w:p>
        </w:tc>
        <w:tc>
          <w:tcPr>
            <w:tcW w:w="3544" w:type="dxa"/>
          </w:tcPr>
          <w:p w:rsidR="008F7EBC" w:rsidRDefault="00581D8D" w:rsidP="00BF1767">
            <w:pPr>
              <w:autoSpaceDE w:val="0"/>
              <w:autoSpaceDN w:val="0"/>
              <w:adjustRightInd w:val="0"/>
              <w:ind w:left="200" w:hangingChars="100" w:hanging="200"/>
              <w:jc w:val="left"/>
              <w:rPr>
                <w:rFonts w:ascii="HG丸ｺﾞｼｯｸM-PRO" w:eastAsia="HG丸ｺﾞｼｯｸM-PRO" w:hAnsi="ＭＳ Ｐゴシック" w:cs="MS-PGothic"/>
                <w:kern w:val="0"/>
                <w:sz w:val="20"/>
                <w:szCs w:val="20"/>
              </w:rPr>
            </w:pPr>
            <w:r w:rsidRPr="00BF1767">
              <w:rPr>
                <w:rFonts w:ascii="HG丸ｺﾞｼｯｸM-PRO" w:eastAsia="HG丸ｺﾞｼｯｸM-PRO" w:hAnsi="ＭＳ Ｐゴシック" w:cs="MS-PGothic" w:hint="eastAsia"/>
                <w:kern w:val="0"/>
                <w:sz w:val="20"/>
                <w:szCs w:val="20"/>
              </w:rPr>
              <w:t>・</w:t>
            </w:r>
            <w:r w:rsidR="008F7EBC" w:rsidRPr="00BF1767">
              <w:rPr>
                <w:rFonts w:ascii="HG丸ｺﾞｼｯｸM-PRO" w:eastAsia="HG丸ｺﾞｼｯｸM-PRO" w:hAnsi="ＭＳ Ｐゴシック" w:cs="MS-PGothic" w:hint="eastAsia"/>
                <w:kern w:val="0"/>
                <w:sz w:val="20"/>
                <w:szCs w:val="20"/>
              </w:rPr>
              <w:t>入院後、可能な限り早期に、</w:t>
            </w:r>
            <w:r w:rsidR="00C409DB">
              <w:rPr>
                <w:rFonts w:ascii="HG丸ｺﾞｼｯｸM-PRO" w:eastAsia="HG丸ｺﾞｼｯｸM-PRO" w:hAnsi="ＭＳ Ｐゴシック" w:cs="MS-PGothic" w:hint="eastAsia"/>
                <w:kern w:val="0"/>
                <w:sz w:val="20"/>
                <w:szCs w:val="20"/>
              </w:rPr>
              <w:t>病棟</w:t>
            </w:r>
            <w:r w:rsidR="008F7EBC" w:rsidRPr="00C409DB">
              <w:rPr>
                <w:rFonts w:ascii="HG丸ｺﾞｼｯｸM-PRO" w:eastAsia="HG丸ｺﾞｼｯｸM-PRO" w:hAnsi="ＭＳ Ｐゴシック" w:cs="MS-PGothic" w:hint="eastAsia"/>
                <w:kern w:val="0"/>
                <w:sz w:val="20"/>
                <w:szCs w:val="20"/>
              </w:rPr>
              <w:t>の退院調整担当者</w:t>
            </w:r>
            <w:r w:rsidR="00C409DB" w:rsidRPr="00C409DB">
              <w:rPr>
                <w:rFonts w:ascii="HG丸ｺﾞｼｯｸM-PRO" w:eastAsia="HG丸ｺﾞｼｯｸM-PRO" w:hAnsi="ＭＳ Ｐゴシック" w:cs="MS-PGothic" w:hint="eastAsia"/>
                <w:kern w:val="0"/>
                <w:sz w:val="20"/>
                <w:szCs w:val="20"/>
              </w:rPr>
              <w:t>（担当看護師）</w:t>
            </w:r>
            <w:r w:rsidR="008F7EBC" w:rsidRPr="00C409DB">
              <w:rPr>
                <w:rFonts w:ascii="HG丸ｺﾞｼｯｸM-PRO" w:eastAsia="HG丸ｺﾞｼｯｸM-PRO" w:hAnsi="ＭＳ Ｐゴシック" w:cs="MS-PGothic" w:hint="eastAsia"/>
                <w:kern w:val="0"/>
                <w:sz w:val="20"/>
                <w:szCs w:val="20"/>
              </w:rPr>
              <w:t>と連絡を取る。</w:t>
            </w:r>
          </w:p>
          <w:p w:rsidR="00C409DB" w:rsidRPr="00BF1767" w:rsidRDefault="00C409DB" w:rsidP="00BF1767">
            <w:pPr>
              <w:autoSpaceDE w:val="0"/>
              <w:autoSpaceDN w:val="0"/>
              <w:adjustRightInd w:val="0"/>
              <w:ind w:left="200" w:hangingChars="100" w:hanging="200"/>
              <w:jc w:val="left"/>
              <w:rPr>
                <w:rFonts w:ascii="HG丸ｺﾞｼｯｸM-PRO" w:eastAsia="HG丸ｺﾞｼｯｸM-PRO" w:hAnsi="ＭＳ Ｐゴシック" w:cs="MS-PGothic"/>
                <w:color w:val="000000"/>
                <w:kern w:val="0"/>
                <w:sz w:val="20"/>
                <w:szCs w:val="20"/>
              </w:rPr>
            </w:pPr>
            <w:r>
              <w:rPr>
                <w:rFonts w:ascii="HG丸ｺﾞｼｯｸM-PRO" w:eastAsia="HG丸ｺﾞｼｯｸM-PRO" w:hAnsi="ＭＳ Ｐゴシック" w:cs="MS-PGothic" w:hint="eastAsia"/>
                <w:kern w:val="0"/>
                <w:sz w:val="20"/>
                <w:szCs w:val="20"/>
              </w:rPr>
              <w:t>・必要であれば入院病棟の担当MSWと連絡を取る。</w:t>
            </w:r>
          </w:p>
        </w:tc>
        <w:tc>
          <w:tcPr>
            <w:tcW w:w="4252" w:type="dxa"/>
          </w:tcPr>
          <w:p w:rsidR="008F7EBC" w:rsidRPr="00BF1767" w:rsidRDefault="008F7EBC" w:rsidP="006C12D6">
            <w:pPr>
              <w:autoSpaceDE w:val="0"/>
              <w:autoSpaceDN w:val="0"/>
              <w:adjustRightInd w:val="0"/>
              <w:jc w:val="left"/>
              <w:rPr>
                <w:rFonts w:ascii="HG丸ｺﾞｼｯｸM-PRO" w:eastAsia="HG丸ｺﾞｼｯｸM-PRO" w:hAnsi="ＭＳ Ｐ明朝" w:cs="MS-PGothic"/>
                <w:color w:val="000000"/>
                <w:kern w:val="0"/>
                <w:sz w:val="20"/>
                <w:szCs w:val="20"/>
              </w:rPr>
            </w:pPr>
            <w:r w:rsidRPr="00BF1767">
              <w:rPr>
                <w:rFonts w:ascii="HG丸ｺﾞｼｯｸM-PRO" w:eastAsia="HG丸ｺﾞｼｯｸM-PRO" w:hAnsi="ＭＳ Ｐ明朝" w:cs="MS-PMincho" w:hint="eastAsia"/>
                <w:kern w:val="0"/>
                <w:sz w:val="20"/>
                <w:szCs w:val="20"/>
              </w:rPr>
              <w:t>入院早期から退院に向けた調整を行っていくことにより、患者（サービス利用者）・家族の安心へとつながる退院支援を行うもの。</w:t>
            </w:r>
          </w:p>
        </w:tc>
      </w:tr>
      <w:tr w:rsidR="008F7EBC" w:rsidRPr="00867E40" w:rsidTr="00012965">
        <w:trPr>
          <w:cantSplit/>
          <w:trHeight w:val="1134"/>
        </w:trPr>
        <w:tc>
          <w:tcPr>
            <w:tcW w:w="817" w:type="dxa"/>
            <w:shd w:val="clear" w:color="auto" w:fill="EAF1DD" w:themeFill="accent3" w:themeFillTint="33"/>
            <w:textDirection w:val="tbRlV"/>
            <w:vAlign w:val="center"/>
          </w:tcPr>
          <w:p w:rsidR="008F7EBC" w:rsidRPr="006C12D6" w:rsidRDefault="008F7EBC" w:rsidP="006C12D6">
            <w:pPr>
              <w:autoSpaceDE w:val="0"/>
              <w:autoSpaceDN w:val="0"/>
              <w:adjustRightInd w:val="0"/>
              <w:ind w:left="113" w:right="113"/>
              <w:jc w:val="center"/>
              <w:rPr>
                <w:rFonts w:ascii="HG丸ｺﾞｼｯｸM-PRO" w:eastAsia="HG丸ｺﾞｼｯｸM-PRO" w:hAnsi="ＭＳ Ｐゴシック" w:cs="MS-PGothic"/>
                <w:b/>
                <w:color w:val="1F497D" w:themeColor="text2"/>
                <w:kern w:val="0"/>
                <w:szCs w:val="21"/>
              </w:rPr>
            </w:pPr>
            <w:r w:rsidRPr="006C12D6">
              <w:rPr>
                <w:rFonts w:ascii="HG丸ｺﾞｼｯｸM-PRO" w:eastAsia="HG丸ｺﾞｼｯｸM-PRO" w:hAnsi="ＭＳ Ｐゴシック" w:cs="MS-PGothic" w:hint="eastAsia"/>
                <w:b/>
                <w:color w:val="1F497D" w:themeColor="text2"/>
                <w:kern w:val="0"/>
                <w:szCs w:val="21"/>
              </w:rPr>
              <w:t>退院後の生活目標の共有</w:t>
            </w:r>
          </w:p>
        </w:tc>
        <w:tc>
          <w:tcPr>
            <w:tcW w:w="1134" w:type="dxa"/>
            <w:vAlign w:val="center"/>
          </w:tcPr>
          <w:p w:rsidR="008F7EBC" w:rsidRPr="008F7EBC" w:rsidRDefault="008F7EBC" w:rsidP="008F7EBC">
            <w:pPr>
              <w:autoSpaceDE w:val="0"/>
              <w:autoSpaceDN w:val="0"/>
              <w:adjustRightInd w:val="0"/>
              <w:jc w:val="center"/>
              <w:rPr>
                <w:rFonts w:ascii="HG丸ｺﾞｼｯｸM-PRO" w:eastAsia="HG丸ｺﾞｼｯｸM-PRO" w:hAnsi="ＭＳ Ｐゴシック" w:cs="MS-PGothic"/>
                <w:color w:val="000000"/>
                <w:kern w:val="0"/>
                <w:szCs w:val="21"/>
              </w:rPr>
            </w:pPr>
            <w:r w:rsidRPr="008F7EBC">
              <w:rPr>
                <w:rFonts w:ascii="HG丸ｺﾞｼｯｸM-PRO" w:eastAsia="HG丸ｺﾞｼｯｸM-PRO" w:hAnsi="ＭＳ Ｐゴシック" w:cs="MS-PGothic" w:hint="eastAsia"/>
                <w:color w:val="000000"/>
                <w:kern w:val="0"/>
                <w:szCs w:val="21"/>
              </w:rPr>
              <w:t>病院</w:t>
            </w:r>
          </w:p>
          <w:p w:rsidR="008F7EBC" w:rsidRPr="006C12D6" w:rsidRDefault="001A2C62" w:rsidP="00012965">
            <w:pPr>
              <w:autoSpaceDE w:val="0"/>
              <w:autoSpaceDN w:val="0"/>
              <w:adjustRightInd w:val="0"/>
              <w:jc w:val="center"/>
              <w:rPr>
                <w:rFonts w:ascii="HG丸ｺﾞｼｯｸM-PRO" w:eastAsia="HG丸ｺﾞｼｯｸM-PRO" w:hAnsi="ＭＳ Ｐゴシック" w:cs="Calibri"/>
                <w:color w:val="000000"/>
                <w:kern w:val="0"/>
                <w:szCs w:val="21"/>
              </w:rPr>
            </w:pPr>
            <w:r w:rsidRPr="001A2C62">
              <w:rPr>
                <w:rFonts w:ascii="HG丸ｺﾞｼｯｸM-PRO" w:eastAsia="HG丸ｺﾞｼｯｸM-PRO" w:hAnsi="ＭＳ Ｐゴシック" w:cs="MS-PGothic"/>
                <w:noProof/>
                <w:color w:val="000000"/>
                <w:kern w:val="0"/>
                <w:szCs w:val="21"/>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112" type="#_x0000_t70" style="position:absolute;left:0;text-align:left;margin-left:14.85pt;margin-top:4.2pt;width:20.8pt;height:27.55pt;z-index:251740160">
                  <v:textbox style="layout-flow:vertical-ideographic" inset="5.85pt,.7pt,5.85pt,.7pt"/>
                </v:shape>
              </w:pict>
            </w:r>
          </w:p>
          <w:p w:rsidR="008F7EBC" w:rsidRDefault="008F7EBC" w:rsidP="00012965">
            <w:pPr>
              <w:autoSpaceDE w:val="0"/>
              <w:autoSpaceDN w:val="0"/>
              <w:adjustRightInd w:val="0"/>
              <w:jc w:val="center"/>
              <w:rPr>
                <w:rFonts w:ascii="HG丸ｺﾞｼｯｸM-PRO" w:eastAsia="HG丸ｺﾞｼｯｸM-PRO" w:hAnsi="ＭＳ Ｐゴシック" w:cs="MS-PGothic"/>
                <w:color w:val="000000"/>
                <w:kern w:val="0"/>
                <w:szCs w:val="21"/>
              </w:rPr>
            </w:pPr>
          </w:p>
          <w:p w:rsidR="008F7EBC" w:rsidRPr="006C12D6" w:rsidRDefault="008F7EBC" w:rsidP="008F7EBC">
            <w:pPr>
              <w:autoSpaceDE w:val="0"/>
              <w:autoSpaceDN w:val="0"/>
              <w:adjustRightInd w:val="0"/>
              <w:jc w:val="center"/>
              <w:rPr>
                <w:rFonts w:ascii="HG丸ｺﾞｼｯｸM-PRO" w:eastAsia="HG丸ｺﾞｼｯｸM-PRO" w:hAnsi="ＭＳ Ｐゴシック" w:cs="MS-PGothic"/>
                <w:color w:val="000000"/>
                <w:kern w:val="0"/>
                <w:szCs w:val="21"/>
              </w:rPr>
            </w:pPr>
            <w:r w:rsidRPr="006C12D6">
              <w:rPr>
                <w:rFonts w:ascii="HG丸ｺﾞｼｯｸM-PRO" w:eastAsia="HG丸ｺﾞｼｯｸM-PRO" w:hAnsi="ＭＳ Ｐゴシック" w:cs="MS-PGothic" w:hint="eastAsia"/>
                <w:color w:val="000000"/>
                <w:kern w:val="0"/>
                <w:szCs w:val="21"/>
              </w:rPr>
              <w:t>ｹｱﾏﾈｼﾞｬｰ</w:t>
            </w:r>
          </w:p>
          <w:p w:rsidR="008F7EBC" w:rsidRPr="00012965" w:rsidRDefault="008F7EBC" w:rsidP="00012965">
            <w:pPr>
              <w:autoSpaceDE w:val="0"/>
              <w:autoSpaceDN w:val="0"/>
              <w:adjustRightInd w:val="0"/>
              <w:jc w:val="center"/>
              <w:rPr>
                <w:rFonts w:ascii="HG丸ｺﾞｼｯｸM-PRO" w:eastAsia="HG丸ｺﾞｼｯｸM-PRO" w:hAnsi="ＭＳ Ｐゴシック" w:cs="MS-PGothic"/>
                <w:color w:val="000000"/>
                <w:kern w:val="0"/>
                <w:szCs w:val="21"/>
              </w:rPr>
            </w:pPr>
            <w:r w:rsidRPr="00012965">
              <w:rPr>
                <w:rFonts w:ascii="HG丸ｺﾞｼｯｸM-PRO" w:eastAsia="HG丸ｺﾞｼｯｸM-PRO" w:hAnsi="ＭＳ Ｐゴシック" w:cs="MS-PGothic" w:hint="eastAsia"/>
                <w:color w:val="000000"/>
                <w:kern w:val="0"/>
                <w:szCs w:val="21"/>
              </w:rPr>
              <w:t>関係職種</w:t>
            </w:r>
          </w:p>
        </w:tc>
        <w:tc>
          <w:tcPr>
            <w:tcW w:w="3544" w:type="dxa"/>
          </w:tcPr>
          <w:p w:rsidR="00581D8D" w:rsidRPr="00BF1767" w:rsidRDefault="00581D8D" w:rsidP="00BF1767">
            <w:pPr>
              <w:autoSpaceDE w:val="0"/>
              <w:autoSpaceDN w:val="0"/>
              <w:adjustRightInd w:val="0"/>
              <w:ind w:left="200" w:hangingChars="100" w:hanging="200"/>
              <w:jc w:val="left"/>
              <w:rPr>
                <w:rFonts w:ascii="HG丸ｺﾞｼｯｸM-PRO" w:eastAsia="HG丸ｺﾞｼｯｸM-PRO" w:hAnsi="ＭＳ Ｐゴシック" w:cs="MS-PGothic"/>
                <w:kern w:val="0"/>
                <w:sz w:val="20"/>
                <w:szCs w:val="20"/>
              </w:rPr>
            </w:pPr>
            <w:r w:rsidRPr="00BF1767">
              <w:rPr>
                <w:rFonts w:ascii="HG丸ｺﾞｼｯｸM-PRO" w:eastAsia="HG丸ｺﾞｼｯｸM-PRO" w:hAnsi="ＭＳ Ｐゴシック" w:cs="MS-PGothic" w:hint="eastAsia"/>
                <w:kern w:val="0"/>
                <w:sz w:val="20"/>
                <w:szCs w:val="20"/>
              </w:rPr>
              <w:t>・</w:t>
            </w:r>
            <w:r w:rsidR="008F7EBC" w:rsidRPr="00BF1767">
              <w:rPr>
                <w:rFonts w:ascii="HG丸ｺﾞｼｯｸM-PRO" w:eastAsia="HG丸ｺﾞｼｯｸM-PRO" w:hAnsi="ＭＳ Ｐゴシック" w:cs="MS-PGothic" w:hint="eastAsia"/>
                <w:kern w:val="0"/>
                <w:sz w:val="20"/>
                <w:szCs w:val="20"/>
              </w:rPr>
              <w:t>患者（サービス利用者）・家族の退院後の希望（本人の身体的な要因を踏まえた生活の目標）を確</w:t>
            </w:r>
            <w:r w:rsidRPr="00BF1767">
              <w:rPr>
                <w:rFonts w:ascii="HG丸ｺﾞｼｯｸM-PRO" w:eastAsia="HG丸ｺﾞｼｯｸM-PRO" w:hAnsi="ＭＳ Ｐゴシック" w:cs="MS-PGothic" w:hint="eastAsia"/>
                <w:kern w:val="0"/>
                <w:sz w:val="20"/>
                <w:szCs w:val="20"/>
              </w:rPr>
              <w:t>認し、本人・家族と共有したうえで療養の場の選択を支援する。</w:t>
            </w:r>
          </w:p>
          <w:p w:rsidR="008F7EBC" w:rsidRPr="00BF1767" w:rsidRDefault="00581D8D" w:rsidP="00BF1767">
            <w:pPr>
              <w:autoSpaceDE w:val="0"/>
              <w:autoSpaceDN w:val="0"/>
              <w:adjustRightInd w:val="0"/>
              <w:ind w:left="200" w:hangingChars="100" w:hanging="200"/>
              <w:jc w:val="left"/>
              <w:rPr>
                <w:rFonts w:ascii="HG丸ｺﾞｼｯｸM-PRO" w:eastAsia="HG丸ｺﾞｼｯｸM-PRO" w:hAnsi="ＭＳ Ｐゴシック" w:cs="MS-PGothic"/>
                <w:color w:val="000000"/>
                <w:kern w:val="0"/>
                <w:sz w:val="20"/>
                <w:szCs w:val="20"/>
              </w:rPr>
            </w:pPr>
            <w:r w:rsidRPr="00BF1767">
              <w:rPr>
                <w:rFonts w:ascii="HG丸ｺﾞｼｯｸM-PRO" w:eastAsia="HG丸ｺﾞｼｯｸM-PRO" w:hAnsi="ＭＳ Ｐゴシック" w:cs="MS-PGothic" w:hint="eastAsia"/>
                <w:kern w:val="0"/>
                <w:sz w:val="20"/>
                <w:szCs w:val="20"/>
              </w:rPr>
              <w:t>・</w:t>
            </w:r>
            <w:r w:rsidR="008F7EBC" w:rsidRPr="00BF1767">
              <w:rPr>
                <w:rFonts w:ascii="HG丸ｺﾞｼｯｸM-PRO" w:eastAsia="HG丸ｺﾞｼｯｸM-PRO" w:hAnsi="ＭＳ Ｐゴシック" w:cs="MS-PGothic" w:hint="eastAsia"/>
                <w:kern w:val="0"/>
                <w:sz w:val="20"/>
                <w:szCs w:val="20"/>
              </w:rPr>
              <w:t>退院の方向性が決まり次第速やかに、主治医が患者・家族に説明した病状、今後の見通し等の情報や、それらに対する患者・家族の意見（希望）を多職種関係者間で共有する。</w:t>
            </w:r>
          </w:p>
        </w:tc>
        <w:tc>
          <w:tcPr>
            <w:tcW w:w="4252" w:type="dxa"/>
          </w:tcPr>
          <w:p w:rsidR="008F7EBC" w:rsidRPr="00BF1767" w:rsidRDefault="008F7EBC" w:rsidP="006C12D6">
            <w:pPr>
              <w:autoSpaceDE w:val="0"/>
              <w:autoSpaceDN w:val="0"/>
              <w:adjustRightInd w:val="0"/>
              <w:jc w:val="left"/>
              <w:rPr>
                <w:rFonts w:ascii="HG丸ｺﾞｼｯｸM-PRO" w:eastAsia="HG丸ｺﾞｼｯｸM-PRO" w:hAnsi="ＭＳ Ｐ明朝" w:cs="MS-PMincho"/>
                <w:kern w:val="0"/>
                <w:sz w:val="20"/>
                <w:szCs w:val="20"/>
              </w:rPr>
            </w:pPr>
            <w:r w:rsidRPr="00BF1767">
              <w:rPr>
                <w:rFonts w:ascii="HG丸ｺﾞｼｯｸM-PRO" w:eastAsia="HG丸ｺﾞｼｯｸM-PRO" w:hAnsi="ＭＳ Ｐ明朝" w:cs="MS-PMincho" w:hint="eastAsia"/>
                <w:kern w:val="0"/>
                <w:sz w:val="20"/>
                <w:szCs w:val="20"/>
              </w:rPr>
              <w:t>多職種連携による退院調整を進めていくうえで、退院後の生活目標を共有し、イメージができていることはとても重要となる。入院前のＡＤＬに比べて低下している場合は特に、本人・家族の不安は大きいため、本人・家族が具体的に療養生活をイメージできるような情報提供・支援を行うもの。</w:t>
            </w:r>
          </w:p>
          <w:p w:rsidR="008F7EBC" w:rsidRPr="00BF1767" w:rsidRDefault="008F7EBC" w:rsidP="006C12D6">
            <w:pPr>
              <w:autoSpaceDE w:val="0"/>
              <w:autoSpaceDN w:val="0"/>
              <w:adjustRightInd w:val="0"/>
              <w:jc w:val="left"/>
              <w:rPr>
                <w:rFonts w:ascii="HG丸ｺﾞｼｯｸM-PRO" w:eastAsia="HG丸ｺﾞｼｯｸM-PRO" w:hAnsi="ＭＳ Ｐ明朝" w:cs="MS-PGothic"/>
                <w:color w:val="000000"/>
                <w:kern w:val="0"/>
                <w:sz w:val="20"/>
                <w:szCs w:val="20"/>
              </w:rPr>
            </w:pPr>
            <w:r w:rsidRPr="00BF1767">
              <w:rPr>
                <w:rFonts w:ascii="HG丸ｺﾞｼｯｸM-PRO" w:eastAsia="HG丸ｺﾞｼｯｸM-PRO" w:hAnsi="ＭＳ Ｐ明朝" w:cs="MS-PMincho" w:hint="eastAsia"/>
                <w:kern w:val="0"/>
                <w:sz w:val="20"/>
                <w:szCs w:val="20"/>
              </w:rPr>
              <w:t>また、退院に際し、主治医からの説明と在宅での支援者からの説明にずれが生じてしまうと患者・家族の不安な気持ちが増してしまうため、そのようなことがないよう、速やかな情報共有に努めるもの。</w:t>
            </w:r>
          </w:p>
        </w:tc>
      </w:tr>
      <w:tr w:rsidR="008F7EBC" w:rsidRPr="00867E40" w:rsidTr="00012965">
        <w:trPr>
          <w:cantSplit/>
          <w:trHeight w:val="2340"/>
        </w:trPr>
        <w:tc>
          <w:tcPr>
            <w:tcW w:w="817" w:type="dxa"/>
            <w:vMerge w:val="restart"/>
            <w:shd w:val="clear" w:color="auto" w:fill="EAF1DD" w:themeFill="accent3" w:themeFillTint="33"/>
            <w:textDirection w:val="tbRlV"/>
            <w:vAlign w:val="center"/>
          </w:tcPr>
          <w:p w:rsidR="008F7EBC" w:rsidRPr="006C12D6" w:rsidRDefault="008F7EBC" w:rsidP="006C12D6">
            <w:pPr>
              <w:autoSpaceDE w:val="0"/>
              <w:autoSpaceDN w:val="0"/>
              <w:adjustRightInd w:val="0"/>
              <w:ind w:left="113" w:right="113"/>
              <w:jc w:val="center"/>
              <w:rPr>
                <w:rFonts w:ascii="HG丸ｺﾞｼｯｸM-PRO" w:eastAsia="HG丸ｺﾞｼｯｸM-PRO" w:hAnsi="ＭＳ Ｐゴシック" w:cs="MS-PGothic"/>
                <w:b/>
                <w:color w:val="1F497D" w:themeColor="text2"/>
                <w:kern w:val="0"/>
                <w:szCs w:val="21"/>
              </w:rPr>
            </w:pPr>
            <w:r w:rsidRPr="006C12D6">
              <w:rPr>
                <w:rFonts w:ascii="HG丸ｺﾞｼｯｸM-PRO" w:eastAsia="HG丸ｺﾞｼｯｸM-PRO" w:hAnsi="ＭＳ Ｐゴシック" w:cs="MS-PGothic" w:hint="eastAsia"/>
                <w:b/>
                <w:color w:val="1F497D" w:themeColor="text2"/>
                <w:kern w:val="0"/>
                <w:szCs w:val="21"/>
              </w:rPr>
              <w:t>家族介護力の把握</w:t>
            </w:r>
          </w:p>
        </w:tc>
        <w:tc>
          <w:tcPr>
            <w:tcW w:w="1134" w:type="dxa"/>
            <w:vAlign w:val="center"/>
          </w:tcPr>
          <w:p w:rsidR="008F7EBC" w:rsidRPr="00012965" w:rsidRDefault="008F7EBC" w:rsidP="008F7EBC">
            <w:pPr>
              <w:autoSpaceDE w:val="0"/>
              <w:autoSpaceDN w:val="0"/>
              <w:adjustRightInd w:val="0"/>
              <w:jc w:val="center"/>
              <w:rPr>
                <w:rFonts w:ascii="HG丸ｺﾞｼｯｸM-PRO" w:eastAsia="HG丸ｺﾞｼｯｸM-PRO" w:hAnsi="ＭＳ Ｐゴシック" w:cs="MS-PGothic"/>
                <w:color w:val="000000"/>
                <w:kern w:val="0"/>
                <w:szCs w:val="21"/>
              </w:rPr>
            </w:pPr>
            <w:r w:rsidRPr="00012965">
              <w:rPr>
                <w:rFonts w:ascii="HG丸ｺﾞｼｯｸM-PRO" w:eastAsia="HG丸ｺﾞｼｯｸM-PRO" w:hAnsi="ＭＳ Ｐゴシック" w:cs="MS-PGothic" w:hint="eastAsia"/>
                <w:color w:val="000000"/>
                <w:kern w:val="0"/>
                <w:szCs w:val="21"/>
              </w:rPr>
              <w:t>病院</w:t>
            </w:r>
          </w:p>
          <w:p w:rsidR="008F7EBC" w:rsidRPr="006C12D6" w:rsidRDefault="001A2C62" w:rsidP="00012965">
            <w:pPr>
              <w:autoSpaceDE w:val="0"/>
              <w:autoSpaceDN w:val="0"/>
              <w:adjustRightInd w:val="0"/>
              <w:jc w:val="center"/>
              <w:rPr>
                <w:rFonts w:ascii="HG丸ｺﾞｼｯｸM-PRO" w:eastAsia="HG丸ｺﾞｼｯｸM-PRO" w:hAnsi="ＭＳ Ｐゴシック" w:cs="Calibri"/>
                <w:color w:val="000000"/>
                <w:kern w:val="0"/>
                <w:szCs w:val="21"/>
              </w:rPr>
            </w:pPr>
            <w:r>
              <w:rPr>
                <w:rFonts w:ascii="HG丸ｺﾞｼｯｸM-PRO" w:eastAsia="HG丸ｺﾞｼｯｸM-PRO" w:hAnsi="ＭＳ Ｐゴシック" w:cs="Calibri"/>
                <w:noProof/>
                <w:color w:val="000000"/>
                <w:kern w:val="0"/>
                <w:szCs w:val="21"/>
              </w:rPr>
              <w:pict>
                <v:shape id="_x0000_s1109" type="#_x0000_t67" style="position:absolute;left:0;text-align:left;margin-left:13.15pt;margin-top:5pt;width:22.05pt;height:25.15pt;z-index:251735040">
                  <v:textbox style="layout-flow:vertical-ideographic" inset="5.85pt,.7pt,5.85pt,.7pt"/>
                </v:shape>
              </w:pict>
            </w:r>
          </w:p>
          <w:p w:rsidR="008F7EBC" w:rsidRDefault="008F7EBC" w:rsidP="00012965">
            <w:pPr>
              <w:autoSpaceDE w:val="0"/>
              <w:autoSpaceDN w:val="0"/>
              <w:adjustRightInd w:val="0"/>
              <w:jc w:val="center"/>
              <w:rPr>
                <w:rFonts w:ascii="HG丸ｺﾞｼｯｸM-PRO" w:eastAsia="HG丸ｺﾞｼｯｸM-PRO" w:hAnsi="ＭＳ Ｐゴシック" w:cs="MS-PGothic"/>
                <w:color w:val="000000"/>
                <w:kern w:val="0"/>
                <w:szCs w:val="21"/>
              </w:rPr>
            </w:pPr>
          </w:p>
          <w:p w:rsidR="008F7EBC" w:rsidRPr="00012965" w:rsidRDefault="008F7EBC" w:rsidP="00012965">
            <w:pPr>
              <w:autoSpaceDE w:val="0"/>
              <w:autoSpaceDN w:val="0"/>
              <w:adjustRightInd w:val="0"/>
              <w:jc w:val="center"/>
              <w:rPr>
                <w:rFonts w:ascii="HG丸ｺﾞｼｯｸM-PRO" w:eastAsia="HG丸ｺﾞｼｯｸM-PRO" w:hAnsi="ＭＳ Ｐゴシック" w:cs="MS-PGothic"/>
                <w:color w:val="000000"/>
                <w:kern w:val="0"/>
                <w:szCs w:val="21"/>
              </w:rPr>
            </w:pPr>
            <w:r w:rsidRPr="00012965">
              <w:rPr>
                <w:rFonts w:ascii="HG丸ｺﾞｼｯｸM-PRO" w:eastAsia="HG丸ｺﾞｼｯｸM-PRO" w:hAnsi="ＭＳ Ｐゴシック" w:cs="MS-PGothic" w:hint="eastAsia"/>
                <w:color w:val="000000"/>
                <w:kern w:val="0"/>
                <w:szCs w:val="21"/>
              </w:rPr>
              <w:t>関係職種</w:t>
            </w:r>
          </w:p>
        </w:tc>
        <w:tc>
          <w:tcPr>
            <w:tcW w:w="3544" w:type="dxa"/>
          </w:tcPr>
          <w:p w:rsidR="008F7EBC" w:rsidRPr="00BF1767" w:rsidRDefault="00581D8D" w:rsidP="00BF1767">
            <w:pPr>
              <w:autoSpaceDE w:val="0"/>
              <w:autoSpaceDN w:val="0"/>
              <w:adjustRightInd w:val="0"/>
              <w:ind w:left="200" w:hangingChars="100" w:hanging="200"/>
              <w:jc w:val="left"/>
              <w:rPr>
                <w:rFonts w:ascii="HG丸ｺﾞｼｯｸM-PRO" w:eastAsia="HG丸ｺﾞｼｯｸM-PRO" w:hAnsi="ＭＳ Ｐゴシック" w:cs="MS-PGothic"/>
                <w:kern w:val="0"/>
                <w:sz w:val="20"/>
                <w:szCs w:val="20"/>
              </w:rPr>
            </w:pPr>
            <w:r w:rsidRPr="00BF1767">
              <w:rPr>
                <w:rFonts w:ascii="HG丸ｺﾞｼｯｸM-PRO" w:eastAsia="HG丸ｺﾞｼｯｸM-PRO" w:hAnsi="ＭＳ Ｐゴシック" w:cs="MS-PGothic" w:hint="eastAsia"/>
                <w:kern w:val="0"/>
                <w:sz w:val="20"/>
                <w:szCs w:val="20"/>
              </w:rPr>
              <w:t>・</w:t>
            </w:r>
            <w:r w:rsidR="008F7EBC" w:rsidRPr="00BF1767">
              <w:rPr>
                <w:rFonts w:ascii="HG丸ｺﾞｼｯｸM-PRO" w:eastAsia="HG丸ｺﾞｼｯｸM-PRO" w:hAnsi="ＭＳ Ｐゴシック" w:cs="MS-PGothic" w:hint="eastAsia"/>
                <w:kern w:val="0"/>
                <w:sz w:val="20"/>
                <w:szCs w:val="20"/>
              </w:rPr>
              <w:t>退院の方向性が決まり次第速やかに、在宅酸素、ストマの交換など継続が必要な医療処置について、家族へ説明・指導した内容、家族の習得状況等を多職種関係者へ情報提供する。</w:t>
            </w:r>
          </w:p>
          <w:p w:rsidR="00581D8D" w:rsidRPr="00BF1767" w:rsidRDefault="00581D8D" w:rsidP="001417C1">
            <w:pPr>
              <w:autoSpaceDE w:val="0"/>
              <w:autoSpaceDN w:val="0"/>
              <w:adjustRightInd w:val="0"/>
              <w:ind w:left="200" w:hangingChars="100" w:hanging="200"/>
              <w:jc w:val="left"/>
              <w:rPr>
                <w:rFonts w:ascii="HG丸ｺﾞｼｯｸM-PRO" w:eastAsia="HG丸ｺﾞｼｯｸM-PRO" w:hAnsi="ＭＳ Ｐゴシック" w:cs="MS-PGothic"/>
                <w:color w:val="000000"/>
                <w:kern w:val="0"/>
                <w:sz w:val="20"/>
                <w:szCs w:val="20"/>
              </w:rPr>
            </w:pPr>
            <w:r w:rsidRPr="00BF1767">
              <w:rPr>
                <w:rFonts w:ascii="HG丸ｺﾞｼｯｸM-PRO" w:eastAsia="HG丸ｺﾞｼｯｸM-PRO" w:hAnsi="ＭＳ Ｐゴシック" w:cs="MS-PGothic" w:hint="eastAsia"/>
                <w:kern w:val="0"/>
                <w:sz w:val="20"/>
                <w:szCs w:val="20"/>
              </w:rPr>
              <w:t>・</w:t>
            </w:r>
            <w:r w:rsidR="008F7EBC" w:rsidRPr="00BF1767">
              <w:rPr>
                <w:rFonts w:ascii="HG丸ｺﾞｼｯｸM-PRO" w:eastAsia="HG丸ｺﾞｼｯｸM-PRO" w:hAnsi="ＭＳ Ｐゴシック" w:cs="MS-PGothic" w:hint="eastAsia"/>
                <w:kern w:val="0"/>
                <w:sz w:val="20"/>
                <w:szCs w:val="20"/>
              </w:rPr>
              <w:t>家族への医療処置の指導にあたっては、自宅で行える方法や自宅にある物品を使って指導するよう心掛け</w:t>
            </w:r>
            <w:r w:rsidR="001417C1">
              <w:rPr>
                <w:rFonts w:ascii="HG丸ｺﾞｼｯｸM-PRO" w:eastAsia="HG丸ｺﾞｼｯｸM-PRO" w:hAnsi="ＭＳ Ｐゴシック" w:cs="MS-PGothic" w:hint="eastAsia"/>
                <w:kern w:val="0"/>
                <w:sz w:val="20"/>
                <w:szCs w:val="20"/>
              </w:rPr>
              <w:t>る。</w:t>
            </w:r>
          </w:p>
        </w:tc>
        <w:tc>
          <w:tcPr>
            <w:tcW w:w="4252" w:type="dxa"/>
          </w:tcPr>
          <w:p w:rsidR="008F7EBC" w:rsidRPr="00BF1767" w:rsidRDefault="008F7EBC" w:rsidP="006C12D6">
            <w:pPr>
              <w:autoSpaceDE w:val="0"/>
              <w:autoSpaceDN w:val="0"/>
              <w:adjustRightInd w:val="0"/>
              <w:jc w:val="left"/>
              <w:rPr>
                <w:rFonts w:ascii="HG丸ｺﾞｼｯｸM-PRO" w:eastAsia="HG丸ｺﾞｼｯｸM-PRO" w:hAnsi="ＭＳ Ｐ明朝" w:cs="MS-PMincho"/>
                <w:kern w:val="0"/>
                <w:sz w:val="20"/>
                <w:szCs w:val="20"/>
              </w:rPr>
            </w:pPr>
            <w:r w:rsidRPr="00BF1767">
              <w:rPr>
                <w:rFonts w:ascii="HG丸ｺﾞｼｯｸM-PRO" w:eastAsia="HG丸ｺﾞｼｯｸM-PRO" w:hAnsi="ＭＳ Ｐ明朝" w:cs="MS-PMincho" w:hint="eastAsia"/>
                <w:kern w:val="0"/>
                <w:sz w:val="20"/>
                <w:szCs w:val="20"/>
              </w:rPr>
              <w:t>継続が必要な医療処置についての家族への説明・指導内容や家族の習得状況を情報共有することで、家族の介護力を知ることができ、より適切なサービス内容の検討、より効果的な支援を可能とするもの。</w:t>
            </w:r>
          </w:p>
          <w:p w:rsidR="008F7EBC" w:rsidRPr="00BF1767" w:rsidRDefault="008F7EBC" w:rsidP="006C12D6">
            <w:pPr>
              <w:autoSpaceDE w:val="0"/>
              <w:autoSpaceDN w:val="0"/>
              <w:adjustRightInd w:val="0"/>
              <w:jc w:val="left"/>
              <w:rPr>
                <w:rFonts w:ascii="HG丸ｺﾞｼｯｸM-PRO" w:eastAsia="HG丸ｺﾞｼｯｸM-PRO" w:hAnsi="ＭＳ Ｐ明朝" w:cs="MS-PGothic"/>
                <w:color w:val="000000"/>
                <w:kern w:val="0"/>
                <w:sz w:val="20"/>
                <w:szCs w:val="20"/>
              </w:rPr>
            </w:pPr>
            <w:r w:rsidRPr="00BF1767">
              <w:rPr>
                <w:rFonts w:ascii="HG丸ｺﾞｼｯｸM-PRO" w:eastAsia="HG丸ｺﾞｼｯｸM-PRO" w:hAnsi="ＭＳ Ｐ明朝" w:cs="MS-PMincho" w:hint="eastAsia"/>
                <w:kern w:val="0"/>
                <w:sz w:val="20"/>
                <w:szCs w:val="20"/>
              </w:rPr>
              <w:t>なお、在宅では、病院のように医療物品が揃っていないため、指導の仕方にも注意する。</w:t>
            </w:r>
          </w:p>
        </w:tc>
      </w:tr>
      <w:tr w:rsidR="008F7EBC" w:rsidRPr="00867E40" w:rsidTr="00012965">
        <w:trPr>
          <w:cantSplit/>
          <w:trHeight w:val="1495"/>
        </w:trPr>
        <w:tc>
          <w:tcPr>
            <w:tcW w:w="817" w:type="dxa"/>
            <w:vMerge/>
            <w:tcBorders>
              <w:bottom w:val="single" w:sz="4" w:space="0" w:color="auto"/>
            </w:tcBorders>
            <w:shd w:val="clear" w:color="auto" w:fill="EAF1DD" w:themeFill="accent3" w:themeFillTint="33"/>
            <w:textDirection w:val="tbRlV"/>
            <w:vAlign w:val="center"/>
          </w:tcPr>
          <w:p w:rsidR="008F7EBC" w:rsidRPr="006C12D6" w:rsidRDefault="008F7EBC" w:rsidP="006C12D6">
            <w:pPr>
              <w:autoSpaceDE w:val="0"/>
              <w:autoSpaceDN w:val="0"/>
              <w:adjustRightInd w:val="0"/>
              <w:ind w:left="113" w:right="113"/>
              <w:jc w:val="center"/>
              <w:rPr>
                <w:rFonts w:ascii="HG丸ｺﾞｼｯｸM-PRO" w:eastAsia="HG丸ｺﾞｼｯｸM-PRO" w:hAnsi="ＭＳ Ｐゴシック" w:cs="MS-PGothic"/>
                <w:b/>
                <w:color w:val="1F497D" w:themeColor="text2"/>
                <w:kern w:val="0"/>
                <w:szCs w:val="21"/>
              </w:rPr>
            </w:pPr>
          </w:p>
        </w:tc>
        <w:tc>
          <w:tcPr>
            <w:tcW w:w="1134" w:type="dxa"/>
            <w:tcBorders>
              <w:bottom w:val="single" w:sz="4" w:space="0" w:color="auto"/>
            </w:tcBorders>
            <w:vAlign w:val="center"/>
          </w:tcPr>
          <w:p w:rsidR="008F7EBC" w:rsidRPr="00012965" w:rsidRDefault="008F7EBC" w:rsidP="00012965">
            <w:pPr>
              <w:autoSpaceDE w:val="0"/>
              <w:autoSpaceDN w:val="0"/>
              <w:adjustRightInd w:val="0"/>
              <w:jc w:val="center"/>
              <w:rPr>
                <w:rFonts w:ascii="HG丸ｺﾞｼｯｸM-PRO" w:eastAsia="HG丸ｺﾞｼｯｸM-PRO" w:hAnsi="ＭＳ Ｐゴシック" w:cs="MS-PGothic"/>
                <w:color w:val="000000"/>
                <w:kern w:val="0"/>
                <w:szCs w:val="21"/>
              </w:rPr>
            </w:pPr>
            <w:r w:rsidRPr="00012965">
              <w:rPr>
                <w:rFonts w:ascii="HG丸ｺﾞｼｯｸM-PRO" w:eastAsia="HG丸ｺﾞｼｯｸM-PRO" w:hAnsi="ＭＳ Ｐゴシック" w:cs="MS-PGothic" w:hint="eastAsia"/>
                <w:color w:val="000000"/>
                <w:kern w:val="0"/>
                <w:szCs w:val="21"/>
              </w:rPr>
              <w:t>病院</w:t>
            </w:r>
          </w:p>
          <w:p w:rsidR="008F7EBC" w:rsidRPr="00012965" w:rsidRDefault="001A2C62" w:rsidP="00012965">
            <w:pPr>
              <w:autoSpaceDE w:val="0"/>
              <w:autoSpaceDN w:val="0"/>
              <w:adjustRightInd w:val="0"/>
              <w:jc w:val="center"/>
              <w:rPr>
                <w:rFonts w:ascii="HG丸ｺﾞｼｯｸM-PRO" w:eastAsia="HG丸ｺﾞｼｯｸM-PRO" w:hAnsi="ＭＳ Ｐゴシック" w:cs="Calibri"/>
                <w:color w:val="000000"/>
                <w:kern w:val="0"/>
                <w:szCs w:val="21"/>
              </w:rPr>
            </w:pPr>
            <w:r>
              <w:rPr>
                <w:rFonts w:ascii="HG丸ｺﾞｼｯｸM-PRO" w:eastAsia="HG丸ｺﾞｼｯｸM-PRO" w:hAnsi="ＭＳ Ｐゴシック" w:cs="Calibri"/>
                <w:noProof/>
                <w:color w:val="000000"/>
                <w:kern w:val="0"/>
                <w:szCs w:val="21"/>
              </w:rPr>
              <w:pict>
                <v:shape id="_x0000_s1110" type="#_x0000_t67" style="position:absolute;left:0;text-align:left;margin-left:13.15pt;margin-top:5pt;width:22.05pt;height:25.15pt;z-index:251737088">
                  <v:textbox style="layout-flow:vertical-ideographic" inset="5.85pt,.7pt,5.85pt,.7pt"/>
                </v:shape>
              </w:pict>
            </w:r>
          </w:p>
          <w:p w:rsidR="008F7EBC" w:rsidRPr="00012965" w:rsidRDefault="008F7EBC" w:rsidP="00012965">
            <w:pPr>
              <w:autoSpaceDE w:val="0"/>
              <w:autoSpaceDN w:val="0"/>
              <w:adjustRightInd w:val="0"/>
              <w:jc w:val="center"/>
              <w:rPr>
                <w:rFonts w:ascii="HG丸ｺﾞｼｯｸM-PRO" w:eastAsia="HG丸ｺﾞｼｯｸM-PRO" w:hAnsi="ＭＳ Ｐゴシック" w:cs="MS-PGothic"/>
                <w:color w:val="000000"/>
                <w:kern w:val="0"/>
                <w:szCs w:val="21"/>
              </w:rPr>
            </w:pPr>
          </w:p>
          <w:p w:rsidR="008F7EBC" w:rsidRPr="00A351BD" w:rsidRDefault="008F7EBC" w:rsidP="00012965">
            <w:pPr>
              <w:autoSpaceDE w:val="0"/>
              <w:autoSpaceDN w:val="0"/>
              <w:adjustRightInd w:val="0"/>
              <w:jc w:val="center"/>
              <w:rPr>
                <w:rFonts w:ascii="HG丸ｺﾞｼｯｸM-PRO" w:eastAsia="HG丸ｺﾞｼｯｸM-PRO" w:hAnsi="ＭＳ Ｐゴシック" w:cs="MS-PGothic"/>
                <w:color w:val="000000"/>
                <w:kern w:val="0"/>
                <w:sz w:val="20"/>
                <w:szCs w:val="20"/>
              </w:rPr>
            </w:pPr>
            <w:r w:rsidRPr="00012965">
              <w:rPr>
                <w:rFonts w:ascii="HG丸ｺﾞｼｯｸM-PRO" w:eastAsia="HG丸ｺﾞｼｯｸM-PRO" w:hAnsi="ＭＳ Ｐゴシック" w:cs="MS-PGothic" w:hint="eastAsia"/>
                <w:color w:val="000000"/>
                <w:kern w:val="0"/>
                <w:szCs w:val="21"/>
              </w:rPr>
              <w:t>関係職種</w:t>
            </w:r>
          </w:p>
        </w:tc>
        <w:tc>
          <w:tcPr>
            <w:tcW w:w="3544" w:type="dxa"/>
            <w:tcBorders>
              <w:bottom w:val="single" w:sz="4" w:space="0" w:color="auto"/>
            </w:tcBorders>
          </w:tcPr>
          <w:p w:rsidR="00581D8D" w:rsidRPr="005370EE" w:rsidRDefault="00581D8D" w:rsidP="00BF1767">
            <w:pPr>
              <w:autoSpaceDE w:val="0"/>
              <w:autoSpaceDN w:val="0"/>
              <w:adjustRightInd w:val="0"/>
              <w:ind w:left="200" w:hangingChars="100" w:hanging="200"/>
              <w:jc w:val="left"/>
              <w:rPr>
                <w:rFonts w:ascii="HG丸ｺﾞｼｯｸM-PRO" w:eastAsia="HG丸ｺﾞｼｯｸM-PRO" w:hAnsi="ＭＳ Ｐゴシック" w:cs="MS-PGothic"/>
                <w:kern w:val="0"/>
                <w:sz w:val="20"/>
                <w:szCs w:val="20"/>
              </w:rPr>
            </w:pPr>
            <w:r w:rsidRPr="005370EE">
              <w:rPr>
                <w:rFonts w:ascii="HG丸ｺﾞｼｯｸM-PRO" w:eastAsia="HG丸ｺﾞｼｯｸM-PRO" w:hAnsi="ＭＳ Ｐゴシック" w:cs="MS-PGothic" w:hint="eastAsia"/>
                <w:kern w:val="0"/>
                <w:sz w:val="20"/>
                <w:szCs w:val="20"/>
              </w:rPr>
              <w:t>・</w:t>
            </w:r>
            <w:r w:rsidR="007F3221" w:rsidRPr="005370EE">
              <w:rPr>
                <w:rFonts w:ascii="HG丸ｺﾞｼｯｸM-PRO" w:eastAsia="HG丸ｺﾞｼｯｸM-PRO" w:hAnsi="ＭＳ Ｐゴシック" w:cs="MS-PGothic" w:hint="eastAsia"/>
                <w:kern w:val="0"/>
                <w:sz w:val="20"/>
                <w:szCs w:val="20"/>
              </w:rPr>
              <w:t>退院の方向性が決まり次第速やかに、介護方法（オムツ</w:t>
            </w:r>
            <w:r w:rsidR="008F7EBC" w:rsidRPr="005370EE">
              <w:rPr>
                <w:rFonts w:ascii="HG丸ｺﾞｼｯｸM-PRO" w:eastAsia="HG丸ｺﾞｼｯｸM-PRO" w:hAnsi="ＭＳ Ｐゴシック" w:cs="MS-PGothic" w:hint="eastAsia"/>
                <w:kern w:val="0"/>
                <w:sz w:val="20"/>
                <w:szCs w:val="20"/>
              </w:rPr>
              <w:t>交換</w:t>
            </w:r>
            <w:r w:rsidR="007F3221" w:rsidRPr="005370EE">
              <w:rPr>
                <w:rFonts w:ascii="HG丸ｺﾞｼｯｸM-PRO" w:eastAsia="HG丸ｺﾞｼｯｸM-PRO" w:hAnsi="ＭＳ Ｐゴシック" w:cs="MS-PGothic" w:hint="eastAsia"/>
                <w:b/>
                <w:kern w:val="0"/>
                <w:sz w:val="20"/>
                <w:szCs w:val="20"/>
              </w:rPr>
              <w:t>等</w:t>
            </w:r>
            <w:r w:rsidR="008F7EBC" w:rsidRPr="005370EE">
              <w:rPr>
                <w:rFonts w:ascii="HG丸ｺﾞｼｯｸM-PRO" w:eastAsia="HG丸ｺﾞｼｯｸM-PRO" w:hAnsi="ＭＳ Ｐゴシック" w:cs="MS-PGothic" w:hint="eastAsia"/>
                <w:kern w:val="0"/>
                <w:sz w:val="20"/>
                <w:szCs w:val="20"/>
              </w:rPr>
              <w:t>）について家族への指導状況と習得状況を、多職種関係者へ情報提供する。</w:t>
            </w:r>
          </w:p>
        </w:tc>
        <w:tc>
          <w:tcPr>
            <w:tcW w:w="4252" w:type="dxa"/>
            <w:tcBorders>
              <w:bottom w:val="single" w:sz="4" w:space="0" w:color="auto"/>
            </w:tcBorders>
          </w:tcPr>
          <w:p w:rsidR="008F7EBC" w:rsidRPr="00BF1767" w:rsidRDefault="008F7EBC" w:rsidP="006C12D6">
            <w:pPr>
              <w:autoSpaceDE w:val="0"/>
              <w:autoSpaceDN w:val="0"/>
              <w:adjustRightInd w:val="0"/>
              <w:jc w:val="left"/>
              <w:rPr>
                <w:rFonts w:ascii="HG丸ｺﾞｼｯｸM-PRO" w:eastAsia="HG丸ｺﾞｼｯｸM-PRO" w:hAnsi="ＭＳ Ｐ明朝" w:cs="MS-PGothic"/>
                <w:color w:val="000000"/>
                <w:kern w:val="0"/>
                <w:sz w:val="20"/>
                <w:szCs w:val="20"/>
              </w:rPr>
            </w:pPr>
            <w:r w:rsidRPr="00BF1767">
              <w:rPr>
                <w:rFonts w:ascii="HG丸ｺﾞｼｯｸM-PRO" w:eastAsia="HG丸ｺﾞｼｯｸM-PRO" w:hAnsi="ＭＳ Ｐ明朝" w:cs="MS-PMincho" w:hint="eastAsia"/>
                <w:kern w:val="0"/>
                <w:sz w:val="20"/>
                <w:szCs w:val="20"/>
              </w:rPr>
              <w:t>介護方法について家族への指導状況や習得状況を情報共有することで、家族の介護力を知ることができ、より適切なサービス内容の検討、より効果的な支援を可能とするもの。</w:t>
            </w:r>
          </w:p>
        </w:tc>
      </w:tr>
      <w:tr w:rsidR="008F7EBC" w:rsidRPr="00867E40" w:rsidTr="00BF1767">
        <w:trPr>
          <w:cantSplit/>
          <w:trHeight w:val="1827"/>
        </w:trPr>
        <w:tc>
          <w:tcPr>
            <w:tcW w:w="817" w:type="dxa"/>
            <w:shd w:val="clear" w:color="auto" w:fill="EAF1DD" w:themeFill="accent3" w:themeFillTint="33"/>
            <w:textDirection w:val="tbRlV"/>
            <w:vAlign w:val="center"/>
          </w:tcPr>
          <w:p w:rsidR="008F7EBC" w:rsidRPr="006C12D6" w:rsidRDefault="008F7EBC" w:rsidP="006C12D6">
            <w:pPr>
              <w:autoSpaceDE w:val="0"/>
              <w:autoSpaceDN w:val="0"/>
              <w:adjustRightInd w:val="0"/>
              <w:ind w:left="113" w:right="113"/>
              <w:jc w:val="center"/>
              <w:rPr>
                <w:rFonts w:ascii="HG丸ｺﾞｼｯｸM-PRO" w:eastAsia="HG丸ｺﾞｼｯｸM-PRO" w:hAnsi="ＭＳ Ｐゴシック" w:cs="MS-PGothic"/>
                <w:b/>
                <w:color w:val="1F497D" w:themeColor="text2"/>
                <w:kern w:val="0"/>
                <w:szCs w:val="21"/>
              </w:rPr>
            </w:pPr>
            <w:r w:rsidRPr="006C12D6">
              <w:rPr>
                <w:rFonts w:ascii="HG丸ｺﾞｼｯｸM-PRO" w:eastAsia="HG丸ｺﾞｼｯｸM-PRO" w:hAnsi="ＭＳ Ｐゴシック" w:cs="MS-PGothic" w:hint="eastAsia"/>
                <w:b/>
                <w:color w:val="1F497D" w:themeColor="text2"/>
                <w:kern w:val="0"/>
                <w:szCs w:val="21"/>
              </w:rPr>
              <w:t>患者の基本情報等の共有</w:t>
            </w:r>
          </w:p>
        </w:tc>
        <w:tc>
          <w:tcPr>
            <w:tcW w:w="1134" w:type="dxa"/>
            <w:vAlign w:val="center"/>
          </w:tcPr>
          <w:p w:rsidR="008F7EBC" w:rsidRPr="00012965" w:rsidRDefault="008F7EBC" w:rsidP="00012965">
            <w:pPr>
              <w:autoSpaceDE w:val="0"/>
              <w:autoSpaceDN w:val="0"/>
              <w:adjustRightInd w:val="0"/>
              <w:jc w:val="center"/>
              <w:rPr>
                <w:rFonts w:ascii="HG丸ｺﾞｼｯｸM-PRO" w:eastAsia="HG丸ｺﾞｼｯｸM-PRO" w:hAnsi="ＭＳ Ｐゴシック" w:cs="MS-PGothic"/>
                <w:color w:val="000000"/>
                <w:kern w:val="0"/>
                <w:szCs w:val="21"/>
              </w:rPr>
            </w:pPr>
            <w:r w:rsidRPr="00012965">
              <w:rPr>
                <w:rFonts w:ascii="HG丸ｺﾞｼｯｸM-PRO" w:eastAsia="HG丸ｺﾞｼｯｸM-PRO" w:hAnsi="ＭＳ Ｐゴシック" w:cs="MS-PGothic" w:hint="eastAsia"/>
                <w:color w:val="000000"/>
                <w:kern w:val="0"/>
                <w:szCs w:val="21"/>
              </w:rPr>
              <w:t>病院</w:t>
            </w:r>
          </w:p>
          <w:p w:rsidR="008F7EBC" w:rsidRPr="00012965" w:rsidRDefault="001A2C62" w:rsidP="00012965">
            <w:pPr>
              <w:autoSpaceDE w:val="0"/>
              <w:autoSpaceDN w:val="0"/>
              <w:adjustRightInd w:val="0"/>
              <w:jc w:val="center"/>
              <w:rPr>
                <w:rFonts w:ascii="HG丸ｺﾞｼｯｸM-PRO" w:eastAsia="HG丸ｺﾞｼｯｸM-PRO" w:hAnsi="ＭＳ Ｐゴシック" w:cs="Calibri"/>
                <w:color w:val="000000"/>
                <w:kern w:val="0"/>
                <w:szCs w:val="21"/>
              </w:rPr>
            </w:pPr>
            <w:r w:rsidRPr="001A2C62">
              <w:rPr>
                <w:rFonts w:ascii="HG丸ｺﾞｼｯｸM-PRO" w:eastAsia="HG丸ｺﾞｼｯｸM-PRO" w:hAnsi="ＭＳ Ｐゴシック" w:cs="MS-PGothic"/>
                <w:noProof/>
                <w:color w:val="000000"/>
                <w:kern w:val="0"/>
                <w:szCs w:val="21"/>
              </w:rPr>
              <w:pict>
                <v:shape id="_x0000_s1113" type="#_x0000_t70" style="position:absolute;left:0;text-align:left;margin-left:13.6pt;margin-top:2.75pt;width:20.8pt;height:27.55pt;z-index:251741184">
                  <v:textbox style="layout-flow:vertical-ideographic" inset="5.85pt,.7pt,5.85pt,.7pt"/>
                </v:shape>
              </w:pict>
            </w:r>
          </w:p>
          <w:p w:rsidR="008F7EBC" w:rsidRPr="00012965" w:rsidRDefault="008F7EBC" w:rsidP="00012965">
            <w:pPr>
              <w:autoSpaceDE w:val="0"/>
              <w:autoSpaceDN w:val="0"/>
              <w:adjustRightInd w:val="0"/>
              <w:jc w:val="center"/>
              <w:rPr>
                <w:rFonts w:ascii="HG丸ｺﾞｼｯｸM-PRO" w:eastAsia="HG丸ｺﾞｼｯｸM-PRO" w:hAnsi="ＭＳ Ｐゴシック" w:cs="MS-PGothic"/>
                <w:color w:val="000000"/>
                <w:kern w:val="0"/>
                <w:szCs w:val="21"/>
              </w:rPr>
            </w:pPr>
          </w:p>
          <w:p w:rsidR="00BC2BF9" w:rsidRPr="00012965" w:rsidRDefault="00BC2BF9" w:rsidP="00BC2BF9">
            <w:pPr>
              <w:autoSpaceDE w:val="0"/>
              <w:autoSpaceDN w:val="0"/>
              <w:adjustRightInd w:val="0"/>
              <w:jc w:val="center"/>
              <w:rPr>
                <w:rFonts w:ascii="HG丸ｺﾞｼｯｸM-PRO" w:eastAsia="HG丸ｺﾞｼｯｸM-PRO" w:hAnsi="ＭＳ Ｐゴシック" w:cs="MS-PGothic"/>
                <w:color w:val="000000"/>
                <w:kern w:val="0"/>
                <w:szCs w:val="21"/>
              </w:rPr>
            </w:pPr>
            <w:r w:rsidRPr="00012965">
              <w:rPr>
                <w:rFonts w:ascii="HG丸ｺﾞｼｯｸM-PRO" w:eastAsia="HG丸ｺﾞｼｯｸM-PRO" w:hAnsi="ＭＳ Ｐゴシック" w:cs="MS-PGothic" w:hint="eastAsia"/>
                <w:color w:val="000000"/>
                <w:kern w:val="0"/>
                <w:szCs w:val="21"/>
              </w:rPr>
              <w:t>ｹｱﾏﾈｼﾞｬｰ</w:t>
            </w:r>
          </w:p>
          <w:p w:rsidR="008F7EBC" w:rsidRPr="00A351BD" w:rsidRDefault="008F7EBC" w:rsidP="00012965">
            <w:pPr>
              <w:autoSpaceDE w:val="0"/>
              <w:autoSpaceDN w:val="0"/>
              <w:adjustRightInd w:val="0"/>
              <w:jc w:val="center"/>
              <w:rPr>
                <w:rFonts w:ascii="HG丸ｺﾞｼｯｸM-PRO" w:eastAsia="HG丸ｺﾞｼｯｸM-PRO" w:hAnsi="ＭＳ Ｐゴシック" w:cs="MS-PGothic"/>
                <w:color w:val="000000"/>
                <w:kern w:val="0"/>
                <w:sz w:val="20"/>
                <w:szCs w:val="20"/>
              </w:rPr>
            </w:pPr>
            <w:r w:rsidRPr="00012965">
              <w:rPr>
                <w:rFonts w:ascii="HG丸ｺﾞｼｯｸM-PRO" w:eastAsia="HG丸ｺﾞｼｯｸM-PRO" w:hAnsi="ＭＳ Ｐゴシック" w:cs="MS-PGothic" w:hint="eastAsia"/>
                <w:color w:val="000000"/>
                <w:kern w:val="0"/>
                <w:szCs w:val="21"/>
              </w:rPr>
              <w:t>関係職種</w:t>
            </w:r>
          </w:p>
        </w:tc>
        <w:tc>
          <w:tcPr>
            <w:tcW w:w="3544" w:type="dxa"/>
          </w:tcPr>
          <w:p w:rsidR="008F7EBC" w:rsidRPr="005370EE" w:rsidRDefault="00581D8D" w:rsidP="00BF1767">
            <w:pPr>
              <w:autoSpaceDE w:val="0"/>
              <w:autoSpaceDN w:val="0"/>
              <w:adjustRightInd w:val="0"/>
              <w:ind w:left="200" w:hangingChars="100" w:hanging="200"/>
              <w:jc w:val="left"/>
              <w:rPr>
                <w:rFonts w:ascii="HG丸ｺﾞｼｯｸM-PRO" w:eastAsia="HG丸ｺﾞｼｯｸM-PRO" w:hAnsi="ＭＳ Ｐゴシック" w:cs="MS-PGothic"/>
                <w:kern w:val="0"/>
                <w:sz w:val="20"/>
                <w:szCs w:val="20"/>
              </w:rPr>
            </w:pPr>
            <w:r w:rsidRPr="005370EE">
              <w:rPr>
                <w:rFonts w:ascii="HG丸ｺﾞｼｯｸM-PRO" w:eastAsia="HG丸ｺﾞｼｯｸM-PRO" w:hAnsi="ＭＳ Ｐゴシック" w:cs="MS-PGothic" w:hint="eastAsia"/>
                <w:kern w:val="0"/>
                <w:sz w:val="20"/>
                <w:szCs w:val="20"/>
              </w:rPr>
              <w:t>・</w:t>
            </w:r>
            <w:r w:rsidR="008F7EBC" w:rsidRPr="005370EE">
              <w:rPr>
                <w:rFonts w:ascii="HG丸ｺﾞｼｯｸM-PRO" w:eastAsia="HG丸ｺﾞｼｯｸM-PRO" w:hAnsi="ＭＳ Ｐゴシック" w:cs="MS-PGothic" w:hint="eastAsia"/>
                <w:kern w:val="0"/>
                <w:sz w:val="20"/>
                <w:szCs w:val="20"/>
              </w:rPr>
              <w:t>退院の方向性が決まり次第速やかに、患者の基本情報や、介護保険の申請状況、障害者手</w:t>
            </w:r>
            <w:r w:rsidR="007F3221" w:rsidRPr="005370EE">
              <w:rPr>
                <w:rFonts w:ascii="HG丸ｺﾞｼｯｸM-PRO" w:eastAsia="HG丸ｺﾞｼｯｸM-PRO" w:hAnsi="ＭＳ Ｐゴシック" w:cs="MS-PGothic" w:hint="eastAsia"/>
                <w:kern w:val="0"/>
                <w:sz w:val="20"/>
                <w:szCs w:val="20"/>
              </w:rPr>
              <w:t>帳の有無といった福祉サービスに関する情報を多</w:t>
            </w:r>
            <w:r w:rsidR="007F3221" w:rsidRPr="003E3C5F">
              <w:rPr>
                <w:rFonts w:ascii="HG丸ｺﾞｼｯｸM-PRO" w:eastAsia="HG丸ｺﾞｼｯｸM-PRO" w:hAnsi="ＭＳ Ｐゴシック" w:cs="MS-PGothic" w:hint="eastAsia"/>
                <w:kern w:val="0"/>
                <w:sz w:val="20"/>
                <w:szCs w:val="20"/>
              </w:rPr>
              <w:t>職種関係者と共有</w:t>
            </w:r>
            <w:r w:rsidR="008F7EBC" w:rsidRPr="003E3C5F">
              <w:rPr>
                <w:rFonts w:ascii="HG丸ｺﾞｼｯｸM-PRO" w:eastAsia="HG丸ｺﾞｼｯｸM-PRO" w:hAnsi="ＭＳ Ｐゴシック" w:cs="MS-PGothic" w:hint="eastAsia"/>
                <w:kern w:val="0"/>
                <w:sz w:val="20"/>
                <w:szCs w:val="20"/>
              </w:rPr>
              <w:t>する。</w:t>
            </w:r>
          </w:p>
        </w:tc>
        <w:tc>
          <w:tcPr>
            <w:tcW w:w="4252" w:type="dxa"/>
          </w:tcPr>
          <w:p w:rsidR="008F7EBC" w:rsidRPr="00BF1767" w:rsidRDefault="008F7EBC" w:rsidP="006C12D6">
            <w:pPr>
              <w:autoSpaceDE w:val="0"/>
              <w:autoSpaceDN w:val="0"/>
              <w:adjustRightInd w:val="0"/>
              <w:jc w:val="left"/>
              <w:rPr>
                <w:rFonts w:ascii="HG丸ｺﾞｼｯｸM-PRO" w:eastAsia="HG丸ｺﾞｼｯｸM-PRO" w:hAnsi="ＭＳ Ｐ明朝" w:cs="MS-PGothic"/>
                <w:color w:val="000000"/>
                <w:kern w:val="0"/>
                <w:sz w:val="20"/>
                <w:szCs w:val="20"/>
              </w:rPr>
            </w:pPr>
            <w:r w:rsidRPr="00BF1767">
              <w:rPr>
                <w:rFonts w:ascii="HG丸ｺﾞｼｯｸM-PRO" w:eastAsia="HG丸ｺﾞｼｯｸM-PRO" w:hAnsi="ＭＳ Ｐ明朝" w:cs="MS-PMincho" w:hint="eastAsia"/>
                <w:kern w:val="0"/>
                <w:sz w:val="20"/>
                <w:szCs w:val="20"/>
              </w:rPr>
              <w:t>基本情報等の共有により、速やかなサービス内容の検討を行うもの。（場合によっては、患者が利用できる制度の申請を退院までに行うことが可能となる。）</w:t>
            </w:r>
          </w:p>
        </w:tc>
      </w:tr>
      <w:tr w:rsidR="008F7EBC" w:rsidRPr="00867E40" w:rsidTr="00012965">
        <w:trPr>
          <w:cantSplit/>
          <w:trHeight w:val="1134"/>
        </w:trPr>
        <w:tc>
          <w:tcPr>
            <w:tcW w:w="817" w:type="dxa"/>
            <w:shd w:val="clear" w:color="auto" w:fill="EAF1DD" w:themeFill="accent3" w:themeFillTint="33"/>
            <w:textDirection w:val="tbRlV"/>
            <w:vAlign w:val="center"/>
          </w:tcPr>
          <w:p w:rsidR="008F7EBC" w:rsidRPr="006C12D6" w:rsidRDefault="008F7EBC" w:rsidP="006C12D6">
            <w:pPr>
              <w:autoSpaceDE w:val="0"/>
              <w:autoSpaceDN w:val="0"/>
              <w:adjustRightInd w:val="0"/>
              <w:ind w:left="113" w:right="113"/>
              <w:jc w:val="center"/>
              <w:rPr>
                <w:rFonts w:ascii="HG丸ｺﾞｼｯｸM-PRO" w:eastAsia="HG丸ｺﾞｼｯｸM-PRO" w:hAnsi="ＭＳ Ｐゴシック" w:cs="MS-PGothic"/>
                <w:b/>
                <w:color w:val="1F497D" w:themeColor="text2"/>
                <w:kern w:val="0"/>
                <w:szCs w:val="21"/>
              </w:rPr>
            </w:pPr>
            <w:r w:rsidRPr="006C12D6">
              <w:rPr>
                <w:rFonts w:ascii="HG丸ｺﾞｼｯｸM-PRO" w:eastAsia="HG丸ｺﾞｼｯｸM-PRO" w:hAnsi="ＭＳ Ｐゴシック" w:cs="MS-PGothic" w:hint="eastAsia"/>
                <w:b/>
                <w:color w:val="1F497D" w:themeColor="text2"/>
                <w:kern w:val="0"/>
                <w:szCs w:val="21"/>
              </w:rPr>
              <w:lastRenderedPageBreak/>
              <w:t>薬剤等の準備状況の共有</w:t>
            </w:r>
          </w:p>
        </w:tc>
        <w:tc>
          <w:tcPr>
            <w:tcW w:w="1134" w:type="dxa"/>
            <w:vAlign w:val="center"/>
          </w:tcPr>
          <w:p w:rsidR="008F7EBC" w:rsidRPr="00012965" w:rsidRDefault="001A2C62" w:rsidP="00012965">
            <w:pPr>
              <w:autoSpaceDE w:val="0"/>
              <w:autoSpaceDN w:val="0"/>
              <w:adjustRightInd w:val="0"/>
              <w:jc w:val="center"/>
              <w:rPr>
                <w:rFonts w:ascii="HG丸ｺﾞｼｯｸM-PRO" w:eastAsia="HG丸ｺﾞｼｯｸM-PRO" w:hAnsi="ＭＳ Ｐゴシック" w:cs="MS-PGothic"/>
                <w:color w:val="000000"/>
                <w:kern w:val="0"/>
                <w:szCs w:val="21"/>
              </w:rPr>
            </w:pPr>
            <w:r>
              <w:rPr>
                <w:rFonts w:ascii="HG丸ｺﾞｼｯｸM-PRO" w:eastAsia="HG丸ｺﾞｼｯｸM-PRO" w:hAnsi="ＭＳ Ｐゴシック" w:cs="MS-PGothic"/>
                <w:noProof/>
                <w:color w:val="000000"/>
                <w:kern w:val="0"/>
                <w:szCs w:val="21"/>
              </w:rPr>
              <w:pict>
                <v:shape id="_x0000_s1114" type="#_x0000_t70" style="position:absolute;left:0;text-align:left;margin-left:13.6pt;margin-top:15.8pt;width:20.8pt;height:18.25pt;z-index:251743232;mso-position-horizontal-relative:text;mso-position-vertical-relative:text">
                  <v:textbox style="layout-flow:vertical-ideographic" inset="5.85pt,.7pt,5.85pt,.7pt"/>
                </v:shape>
              </w:pict>
            </w:r>
            <w:r w:rsidR="008F7EBC" w:rsidRPr="00012965">
              <w:rPr>
                <w:rFonts w:ascii="HG丸ｺﾞｼｯｸM-PRO" w:eastAsia="HG丸ｺﾞｼｯｸM-PRO" w:hAnsi="ＭＳ Ｐゴシック" w:cs="MS-PGothic" w:hint="eastAsia"/>
                <w:color w:val="000000"/>
                <w:kern w:val="0"/>
                <w:szCs w:val="21"/>
              </w:rPr>
              <w:t>病院</w:t>
            </w:r>
          </w:p>
          <w:p w:rsidR="008F7EBC" w:rsidRPr="00012965" w:rsidRDefault="008F7EBC" w:rsidP="00012965">
            <w:pPr>
              <w:autoSpaceDE w:val="0"/>
              <w:autoSpaceDN w:val="0"/>
              <w:adjustRightInd w:val="0"/>
              <w:jc w:val="center"/>
              <w:rPr>
                <w:rFonts w:ascii="HG丸ｺﾞｼｯｸM-PRO" w:eastAsia="HG丸ｺﾞｼｯｸM-PRO" w:hAnsi="ＭＳ Ｐゴシック" w:cs="Calibri"/>
                <w:color w:val="000000"/>
                <w:kern w:val="0"/>
                <w:szCs w:val="21"/>
              </w:rPr>
            </w:pPr>
          </w:p>
          <w:p w:rsidR="008F7EBC" w:rsidRPr="00012965" w:rsidRDefault="008F7EBC" w:rsidP="00012965">
            <w:pPr>
              <w:autoSpaceDE w:val="0"/>
              <w:autoSpaceDN w:val="0"/>
              <w:adjustRightInd w:val="0"/>
              <w:jc w:val="center"/>
              <w:rPr>
                <w:rFonts w:ascii="HG丸ｺﾞｼｯｸM-PRO" w:eastAsia="HG丸ｺﾞｼｯｸM-PRO" w:hAnsi="ＭＳ Ｐゴシック" w:cs="MS-PGothic"/>
                <w:color w:val="000000"/>
                <w:kern w:val="0"/>
                <w:szCs w:val="21"/>
              </w:rPr>
            </w:pPr>
            <w:r w:rsidRPr="00012965">
              <w:rPr>
                <w:rFonts w:ascii="HG丸ｺﾞｼｯｸM-PRO" w:eastAsia="HG丸ｺﾞｼｯｸM-PRO" w:hAnsi="ＭＳ Ｐゴシック" w:cs="MS-PGothic" w:hint="eastAsia"/>
                <w:color w:val="000000"/>
                <w:kern w:val="0"/>
                <w:szCs w:val="21"/>
              </w:rPr>
              <w:t>薬剤師</w:t>
            </w:r>
          </w:p>
          <w:p w:rsidR="008F7EBC" w:rsidRPr="00012965" w:rsidRDefault="001A2C62" w:rsidP="00012965">
            <w:pPr>
              <w:autoSpaceDE w:val="0"/>
              <w:autoSpaceDN w:val="0"/>
              <w:adjustRightInd w:val="0"/>
              <w:jc w:val="center"/>
              <w:rPr>
                <w:rFonts w:ascii="HG丸ｺﾞｼｯｸM-PRO" w:eastAsia="HG丸ｺﾞｼｯｸM-PRO" w:hAnsi="ＭＳ Ｐゴシック" w:cs="MS-PGothic"/>
                <w:color w:val="000000"/>
                <w:kern w:val="0"/>
                <w:szCs w:val="21"/>
              </w:rPr>
            </w:pPr>
            <w:r>
              <w:rPr>
                <w:rFonts w:ascii="HG丸ｺﾞｼｯｸM-PRO" w:eastAsia="HG丸ｺﾞｼｯｸM-PRO" w:hAnsi="ＭＳ Ｐゴシック" w:cs="MS-PGothic"/>
                <w:noProof/>
                <w:color w:val="000000"/>
                <w:kern w:val="0"/>
                <w:szCs w:val="21"/>
              </w:rPr>
              <w:pict>
                <v:shape id="_x0000_s1115" type="#_x0000_t67" style="position:absolute;left:0;text-align:left;margin-left:12.8pt;margin-top:.7pt;width:22.05pt;height:16.7pt;z-index:251744256">
                  <v:textbox style="layout-flow:vertical-ideographic" inset="5.85pt,.7pt,5.85pt,.7pt"/>
                </v:shape>
              </w:pict>
            </w:r>
          </w:p>
          <w:p w:rsidR="00BC2BF9" w:rsidRPr="00012965" w:rsidRDefault="00BC2BF9" w:rsidP="00BC2BF9">
            <w:pPr>
              <w:autoSpaceDE w:val="0"/>
              <w:autoSpaceDN w:val="0"/>
              <w:adjustRightInd w:val="0"/>
              <w:jc w:val="center"/>
              <w:rPr>
                <w:rFonts w:ascii="HG丸ｺﾞｼｯｸM-PRO" w:eastAsia="HG丸ｺﾞｼｯｸM-PRO" w:hAnsi="ＭＳ Ｐゴシック" w:cs="MS-PGothic"/>
                <w:color w:val="000000"/>
                <w:kern w:val="0"/>
                <w:szCs w:val="21"/>
              </w:rPr>
            </w:pPr>
            <w:r w:rsidRPr="00012965">
              <w:rPr>
                <w:rFonts w:ascii="HG丸ｺﾞｼｯｸM-PRO" w:eastAsia="HG丸ｺﾞｼｯｸM-PRO" w:hAnsi="ＭＳ Ｐゴシック" w:cs="MS-PGothic" w:hint="eastAsia"/>
                <w:color w:val="000000"/>
                <w:kern w:val="0"/>
                <w:szCs w:val="21"/>
              </w:rPr>
              <w:t>ｹｱﾏﾈｼﾞｬｰ</w:t>
            </w:r>
          </w:p>
          <w:p w:rsidR="008F7EBC" w:rsidRPr="00A351BD" w:rsidRDefault="008F7EBC" w:rsidP="00012965">
            <w:pPr>
              <w:autoSpaceDE w:val="0"/>
              <w:autoSpaceDN w:val="0"/>
              <w:adjustRightInd w:val="0"/>
              <w:jc w:val="center"/>
              <w:rPr>
                <w:rFonts w:ascii="HG丸ｺﾞｼｯｸM-PRO" w:eastAsia="HG丸ｺﾞｼｯｸM-PRO" w:hAnsi="ＭＳ Ｐゴシック" w:cs="MS-PGothic"/>
                <w:color w:val="000000"/>
                <w:kern w:val="0"/>
                <w:sz w:val="20"/>
                <w:szCs w:val="20"/>
              </w:rPr>
            </w:pPr>
            <w:r w:rsidRPr="00012965">
              <w:rPr>
                <w:rFonts w:ascii="HG丸ｺﾞｼｯｸM-PRO" w:eastAsia="HG丸ｺﾞｼｯｸM-PRO" w:hAnsi="ＭＳ Ｐゴシック" w:cs="MS-PGothic" w:hint="eastAsia"/>
                <w:color w:val="000000"/>
                <w:kern w:val="0"/>
                <w:szCs w:val="21"/>
              </w:rPr>
              <w:t>関係職種</w:t>
            </w:r>
          </w:p>
        </w:tc>
        <w:tc>
          <w:tcPr>
            <w:tcW w:w="3544" w:type="dxa"/>
          </w:tcPr>
          <w:p w:rsidR="008F7EBC" w:rsidRPr="00BF1767" w:rsidRDefault="00581D8D" w:rsidP="00BF1767">
            <w:pPr>
              <w:autoSpaceDE w:val="0"/>
              <w:autoSpaceDN w:val="0"/>
              <w:adjustRightInd w:val="0"/>
              <w:ind w:left="200" w:hangingChars="100" w:hanging="200"/>
              <w:jc w:val="left"/>
              <w:rPr>
                <w:rFonts w:ascii="HG丸ｺﾞｼｯｸM-PRO" w:eastAsia="HG丸ｺﾞｼｯｸM-PRO" w:hAnsi="ＭＳ Ｐゴシック" w:cs="MS-PGothic"/>
                <w:color w:val="000000"/>
                <w:kern w:val="0"/>
                <w:sz w:val="20"/>
                <w:szCs w:val="20"/>
              </w:rPr>
            </w:pPr>
            <w:r w:rsidRPr="00BF1767">
              <w:rPr>
                <w:rFonts w:ascii="HG丸ｺﾞｼｯｸM-PRO" w:eastAsia="HG丸ｺﾞｼｯｸM-PRO" w:hAnsi="ＭＳ Ｐゴシック" w:cs="MS-PGothic" w:hint="eastAsia"/>
                <w:kern w:val="0"/>
                <w:sz w:val="20"/>
                <w:szCs w:val="20"/>
              </w:rPr>
              <w:t>・</w:t>
            </w:r>
            <w:r w:rsidR="008F7EBC" w:rsidRPr="00BF1767">
              <w:rPr>
                <w:rFonts w:ascii="HG丸ｺﾞｼｯｸM-PRO" w:eastAsia="HG丸ｺﾞｼｯｸM-PRO" w:hAnsi="ＭＳ Ｐゴシック" w:cs="MS-PGothic" w:hint="eastAsia"/>
                <w:kern w:val="0"/>
                <w:sz w:val="20"/>
                <w:szCs w:val="20"/>
              </w:rPr>
              <w:t>退院の方向性が決まり次第速やかに、薬剤（ＩＶＨ等）の処方内容や退院後すぐに使用する薬剤、衛生材料等（１週間～２週間程度）の準備状況を多職種関係者間で共有する。</w:t>
            </w:r>
          </w:p>
        </w:tc>
        <w:tc>
          <w:tcPr>
            <w:tcW w:w="4252" w:type="dxa"/>
          </w:tcPr>
          <w:p w:rsidR="008F7EBC" w:rsidRPr="00BF1767" w:rsidRDefault="008F7EBC" w:rsidP="006C12D6">
            <w:pPr>
              <w:autoSpaceDE w:val="0"/>
              <w:autoSpaceDN w:val="0"/>
              <w:adjustRightInd w:val="0"/>
              <w:jc w:val="left"/>
              <w:rPr>
                <w:rFonts w:ascii="HG丸ｺﾞｼｯｸM-PRO" w:eastAsia="HG丸ｺﾞｼｯｸM-PRO" w:hAnsi="ＭＳ Ｐ明朝" w:cs="MS-PGothic"/>
                <w:color w:val="000000"/>
                <w:kern w:val="0"/>
                <w:sz w:val="20"/>
                <w:szCs w:val="20"/>
              </w:rPr>
            </w:pPr>
            <w:r w:rsidRPr="00BF1767">
              <w:rPr>
                <w:rFonts w:ascii="HG丸ｺﾞｼｯｸM-PRO" w:eastAsia="HG丸ｺﾞｼｯｸM-PRO" w:hAnsi="ＭＳ Ｐ明朝" w:cs="MS-PMincho" w:hint="eastAsia"/>
                <w:kern w:val="0"/>
                <w:sz w:val="20"/>
                <w:szCs w:val="20"/>
              </w:rPr>
              <w:t>準備に時間がかかってしまう薬剤もあるため、訪問時に慌てることのないよう、あらかじめ情報共有を行うもの。</w:t>
            </w:r>
          </w:p>
        </w:tc>
      </w:tr>
      <w:tr w:rsidR="008F7EBC" w:rsidRPr="00867E40" w:rsidTr="00B74F19">
        <w:trPr>
          <w:cantSplit/>
          <w:trHeight w:val="1361"/>
        </w:trPr>
        <w:tc>
          <w:tcPr>
            <w:tcW w:w="817" w:type="dxa"/>
            <w:shd w:val="clear" w:color="auto" w:fill="EAF1DD" w:themeFill="accent3" w:themeFillTint="33"/>
            <w:textDirection w:val="tbRlV"/>
            <w:vAlign w:val="center"/>
          </w:tcPr>
          <w:p w:rsidR="00B74F19" w:rsidRDefault="008F7EBC" w:rsidP="00DE5C22">
            <w:pPr>
              <w:autoSpaceDE w:val="0"/>
              <w:autoSpaceDN w:val="0"/>
              <w:adjustRightInd w:val="0"/>
              <w:ind w:left="113" w:right="113"/>
              <w:jc w:val="center"/>
              <w:rPr>
                <w:rFonts w:ascii="HG丸ｺﾞｼｯｸM-PRO" w:eastAsia="HG丸ｺﾞｼｯｸM-PRO" w:hAnsi="ＭＳ Ｐゴシック" w:cs="MS-PGothic"/>
                <w:b/>
                <w:color w:val="1F497D" w:themeColor="text2"/>
                <w:kern w:val="0"/>
                <w:szCs w:val="21"/>
              </w:rPr>
            </w:pPr>
            <w:r w:rsidRPr="006C12D6">
              <w:rPr>
                <w:rFonts w:ascii="HG丸ｺﾞｼｯｸM-PRO" w:eastAsia="HG丸ｺﾞｼｯｸM-PRO" w:hAnsi="ＭＳ Ｐゴシック" w:cs="MS-PGothic" w:hint="eastAsia"/>
                <w:b/>
                <w:color w:val="1F497D" w:themeColor="text2"/>
                <w:kern w:val="0"/>
                <w:szCs w:val="21"/>
              </w:rPr>
              <w:t>排便状況の</w:t>
            </w:r>
          </w:p>
          <w:p w:rsidR="008F7EBC" w:rsidRPr="006C12D6" w:rsidRDefault="008F7EBC" w:rsidP="00DE5C22">
            <w:pPr>
              <w:autoSpaceDE w:val="0"/>
              <w:autoSpaceDN w:val="0"/>
              <w:adjustRightInd w:val="0"/>
              <w:ind w:left="113" w:right="113"/>
              <w:jc w:val="center"/>
              <w:rPr>
                <w:rFonts w:ascii="HG丸ｺﾞｼｯｸM-PRO" w:eastAsia="HG丸ｺﾞｼｯｸM-PRO" w:hAnsi="ＭＳ Ｐゴシック" w:cs="MS-PGothic"/>
                <w:b/>
                <w:color w:val="1F497D" w:themeColor="text2"/>
                <w:kern w:val="0"/>
                <w:szCs w:val="21"/>
              </w:rPr>
            </w:pPr>
            <w:r w:rsidRPr="006C12D6">
              <w:rPr>
                <w:rFonts w:ascii="HG丸ｺﾞｼｯｸM-PRO" w:eastAsia="HG丸ｺﾞｼｯｸM-PRO" w:hAnsi="ＭＳ Ｐゴシック" w:cs="MS-PGothic" w:hint="eastAsia"/>
                <w:b/>
                <w:color w:val="1F497D" w:themeColor="text2"/>
                <w:kern w:val="0"/>
                <w:szCs w:val="21"/>
              </w:rPr>
              <w:t>情報提供</w:t>
            </w:r>
          </w:p>
        </w:tc>
        <w:tc>
          <w:tcPr>
            <w:tcW w:w="1134" w:type="dxa"/>
            <w:vAlign w:val="center"/>
          </w:tcPr>
          <w:p w:rsidR="008F7EBC" w:rsidRPr="00012965" w:rsidRDefault="008F7EBC" w:rsidP="00012965">
            <w:pPr>
              <w:autoSpaceDE w:val="0"/>
              <w:autoSpaceDN w:val="0"/>
              <w:adjustRightInd w:val="0"/>
              <w:jc w:val="center"/>
              <w:rPr>
                <w:rFonts w:ascii="HG丸ｺﾞｼｯｸM-PRO" w:eastAsia="HG丸ｺﾞｼｯｸM-PRO" w:hAnsi="ＭＳ Ｐゴシック" w:cs="MS-PGothic"/>
                <w:color w:val="000000"/>
                <w:kern w:val="0"/>
                <w:szCs w:val="21"/>
              </w:rPr>
            </w:pPr>
            <w:r w:rsidRPr="00012965">
              <w:rPr>
                <w:rFonts w:ascii="HG丸ｺﾞｼｯｸM-PRO" w:eastAsia="HG丸ｺﾞｼｯｸM-PRO" w:hAnsi="ＭＳ Ｐゴシック" w:cs="MS-PGothic" w:hint="eastAsia"/>
                <w:color w:val="000000"/>
                <w:kern w:val="0"/>
                <w:szCs w:val="21"/>
              </w:rPr>
              <w:t>病院</w:t>
            </w:r>
          </w:p>
          <w:p w:rsidR="008F7EBC" w:rsidRPr="00012965" w:rsidRDefault="001A2C62" w:rsidP="00012965">
            <w:pPr>
              <w:autoSpaceDE w:val="0"/>
              <w:autoSpaceDN w:val="0"/>
              <w:adjustRightInd w:val="0"/>
              <w:jc w:val="center"/>
              <w:rPr>
                <w:rFonts w:ascii="HG丸ｺﾞｼｯｸM-PRO" w:eastAsia="HG丸ｺﾞｼｯｸM-PRO" w:hAnsi="ＭＳ Ｐゴシック" w:cs="Calibri"/>
                <w:color w:val="000000"/>
                <w:kern w:val="0"/>
                <w:szCs w:val="21"/>
              </w:rPr>
            </w:pPr>
            <w:r>
              <w:rPr>
                <w:rFonts w:ascii="HG丸ｺﾞｼｯｸM-PRO" w:eastAsia="HG丸ｺﾞｼｯｸM-PRO" w:hAnsi="ＭＳ Ｐゴシック" w:cs="Calibri"/>
                <w:noProof/>
                <w:color w:val="000000"/>
                <w:kern w:val="0"/>
                <w:szCs w:val="21"/>
              </w:rPr>
              <w:pict>
                <v:shape id="_x0000_s1116" type="#_x0000_t67" style="position:absolute;left:0;text-align:left;margin-left:12.8pt;margin-top:1.05pt;width:22.05pt;height:16.1pt;z-index:251746304">
                  <v:textbox style="layout-flow:vertical-ideographic" inset="5.85pt,.7pt,5.85pt,.7pt"/>
                </v:shape>
              </w:pict>
            </w:r>
          </w:p>
          <w:p w:rsidR="008F7EBC" w:rsidRPr="00012965" w:rsidRDefault="008F7EBC" w:rsidP="008F7EBC">
            <w:pPr>
              <w:autoSpaceDE w:val="0"/>
              <w:autoSpaceDN w:val="0"/>
              <w:adjustRightInd w:val="0"/>
              <w:jc w:val="center"/>
              <w:rPr>
                <w:rFonts w:ascii="HG丸ｺﾞｼｯｸM-PRO" w:eastAsia="HG丸ｺﾞｼｯｸM-PRO" w:hAnsi="ＭＳ Ｐゴシック" w:cs="MS-PGothic"/>
                <w:color w:val="000000"/>
                <w:kern w:val="0"/>
                <w:szCs w:val="21"/>
              </w:rPr>
            </w:pPr>
            <w:r w:rsidRPr="00012965">
              <w:rPr>
                <w:rFonts w:ascii="HG丸ｺﾞｼｯｸM-PRO" w:eastAsia="HG丸ｺﾞｼｯｸM-PRO" w:hAnsi="ＭＳ Ｐゴシック" w:cs="MS-PGothic" w:hint="eastAsia"/>
                <w:color w:val="000000"/>
                <w:kern w:val="0"/>
                <w:szCs w:val="21"/>
              </w:rPr>
              <w:t>ｹｱﾏﾈｼﾞｬｰ</w:t>
            </w:r>
          </w:p>
          <w:p w:rsidR="008F7EBC" w:rsidRPr="00A351BD" w:rsidRDefault="008F7EBC" w:rsidP="008F7EBC">
            <w:pPr>
              <w:autoSpaceDE w:val="0"/>
              <w:autoSpaceDN w:val="0"/>
              <w:adjustRightInd w:val="0"/>
              <w:jc w:val="center"/>
              <w:rPr>
                <w:rFonts w:ascii="HG丸ｺﾞｼｯｸM-PRO" w:eastAsia="HG丸ｺﾞｼｯｸM-PRO" w:hAnsi="ＭＳ Ｐゴシック" w:cs="MS-PGothic"/>
                <w:color w:val="000000"/>
                <w:kern w:val="0"/>
                <w:sz w:val="20"/>
                <w:szCs w:val="20"/>
              </w:rPr>
            </w:pPr>
            <w:r w:rsidRPr="00012965">
              <w:rPr>
                <w:rFonts w:ascii="HG丸ｺﾞｼｯｸM-PRO" w:eastAsia="HG丸ｺﾞｼｯｸM-PRO" w:hAnsi="ＭＳ Ｐゴシック" w:cs="MS-PGothic" w:hint="eastAsia"/>
                <w:color w:val="000000"/>
                <w:kern w:val="0"/>
                <w:szCs w:val="21"/>
              </w:rPr>
              <w:t>全職種</w:t>
            </w:r>
          </w:p>
        </w:tc>
        <w:tc>
          <w:tcPr>
            <w:tcW w:w="3544" w:type="dxa"/>
          </w:tcPr>
          <w:p w:rsidR="008F7EBC" w:rsidRPr="00BF1767" w:rsidRDefault="00581D8D" w:rsidP="00BF1767">
            <w:pPr>
              <w:autoSpaceDE w:val="0"/>
              <w:autoSpaceDN w:val="0"/>
              <w:adjustRightInd w:val="0"/>
              <w:ind w:left="200" w:hangingChars="100" w:hanging="200"/>
              <w:jc w:val="left"/>
              <w:rPr>
                <w:rFonts w:ascii="HG丸ｺﾞｼｯｸM-PRO" w:eastAsia="HG丸ｺﾞｼｯｸM-PRO" w:hAnsi="ＭＳ Ｐゴシック" w:cs="MS-PGothic"/>
                <w:color w:val="000000"/>
                <w:kern w:val="0"/>
                <w:sz w:val="20"/>
                <w:szCs w:val="20"/>
              </w:rPr>
            </w:pPr>
            <w:r w:rsidRPr="00BF1767">
              <w:rPr>
                <w:rFonts w:ascii="HG丸ｺﾞｼｯｸM-PRO" w:eastAsia="HG丸ｺﾞｼｯｸM-PRO" w:hAnsi="ＭＳ Ｐゴシック" w:cs="MS-PGothic" w:hint="eastAsia"/>
                <w:kern w:val="0"/>
                <w:sz w:val="20"/>
                <w:szCs w:val="20"/>
              </w:rPr>
              <w:t>・</w:t>
            </w:r>
            <w:r w:rsidR="008F7EBC" w:rsidRPr="00BF1767">
              <w:rPr>
                <w:rFonts w:ascii="HG丸ｺﾞｼｯｸM-PRO" w:eastAsia="HG丸ｺﾞｼｯｸM-PRO" w:hAnsi="ＭＳ Ｐゴシック" w:cs="MS-PGothic" w:hint="eastAsia"/>
                <w:kern w:val="0"/>
                <w:sz w:val="20"/>
                <w:szCs w:val="20"/>
              </w:rPr>
              <w:t>排便コントロールについて、退院前に排便状況を確認し、多職種関係者へ情報提供する。</w:t>
            </w:r>
          </w:p>
        </w:tc>
        <w:tc>
          <w:tcPr>
            <w:tcW w:w="4252" w:type="dxa"/>
          </w:tcPr>
          <w:p w:rsidR="008F7EBC" w:rsidRPr="00BF1767" w:rsidRDefault="008F7EBC" w:rsidP="006C12D6">
            <w:pPr>
              <w:autoSpaceDE w:val="0"/>
              <w:autoSpaceDN w:val="0"/>
              <w:adjustRightInd w:val="0"/>
              <w:jc w:val="left"/>
              <w:rPr>
                <w:rFonts w:ascii="HG丸ｺﾞｼｯｸM-PRO" w:eastAsia="HG丸ｺﾞｼｯｸM-PRO" w:hAnsi="ＭＳ Ｐ明朝" w:cs="MS-PGothic"/>
                <w:color w:val="000000"/>
                <w:kern w:val="0"/>
                <w:sz w:val="20"/>
                <w:szCs w:val="20"/>
              </w:rPr>
            </w:pPr>
            <w:r w:rsidRPr="00BF1767">
              <w:rPr>
                <w:rFonts w:ascii="HG丸ｺﾞｼｯｸM-PRO" w:eastAsia="HG丸ｺﾞｼｯｸM-PRO" w:hAnsi="ＭＳ Ｐ明朝" w:cs="MS-PMincho" w:hint="eastAsia"/>
                <w:kern w:val="0"/>
                <w:sz w:val="20"/>
                <w:szCs w:val="20"/>
              </w:rPr>
              <w:t>入院中の排便状況をあらかじめ情報提供することで、退院後も継続した排便コントロールを可能とするもの。</w:t>
            </w:r>
          </w:p>
        </w:tc>
      </w:tr>
      <w:tr w:rsidR="0087304C" w:rsidRPr="00867E40" w:rsidTr="00142977">
        <w:trPr>
          <w:cantSplit/>
          <w:trHeight w:val="1230"/>
        </w:trPr>
        <w:tc>
          <w:tcPr>
            <w:tcW w:w="817" w:type="dxa"/>
            <w:vMerge w:val="restart"/>
            <w:shd w:val="clear" w:color="auto" w:fill="EAF1DD" w:themeFill="accent3" w:themeFillTint="33"/>
            <w:textDirection w:val="tbRlV"/>
            <w:vAlign w:val="center"/>
          </w:tcPr>
          <w:p w:rsidR="00DE5C22" w:rsidRDefault="0087304C" w:rsidP="006C12D6">
            <w:pPr>
              <w:autoSpaceDE w:val="0"/>
              <w:autoSpaceDN w:val="0"/>
              <w:adjustRightInd w:val="0"/>
              <w:ind w:left="113" w:right="113"/>
              <w:jc w:val="center"/>
              <w:rPr>
                <w:rFonts w:ascii="HG丸ｺﾞｼｯｸM-PRO" w:eastAsia="HG丸ｺﾞｼｯｸM-PRO" w:hAnsi="ＭＳ Ｐゴシック" w:cs="MS-PGothic"/>
                <w:b/>
                <w:color w:val="1F497D" w:themeColor="text2"/>
                <w:kern w:val="0"/>
                <w:szCs w:val="21"/>
              </w:rPr>
            </w:pPr>
            <w:r w:rsidRPr="006C12D6">
              <w:rPr>
                <w:rFonts w:ascii="HG丸ｺﾞｼｯｸM-PRO" w:eastAsia="HG丸ｺﾞｼｯｸM-PRO" w:hAnsi="ＭＳ Ｐゴシック" w:cs="MS-PGothic" w:hint="eastAsia"/>
                <w:b/>
                <w:color w:val="1F497D" w:themeColor="text2"/>
                <w:kern w:val="0"/>
                <w:szCs w:val="21"/>
              </w:rPr>
              <w:t>退院前カンファレンスに関する</w:t>
            </w:r>
          </w:p>
          <w:p w:rsidR="0087304C" w:rsidRPr="006C12D6" w:rsidRDefault="0087304C" w:rsidP="006C12D6">
            <w:pPr>
              <w:autoSpaceDE w:val="0"/>
              <w:autoSpaceDN w:val="0"/>
              <w:adjustRightInd w:val="0"/>
              <w:ind w:left="113" w:right="113"/>
              <w:jc w:val="center"/>
              <w:rPr>
                <w:rFonts w:ascii="HG丸ｺﾞｼｯｸM-PRO" w:eastAsia="HG丸ｺﾞｼｯｸM-PRO" w:hAnsi="ＭＳ Ｐゴシック" w:cs="MS-PGothic"/>
                <w:b/>
                <w:color w:val="1F497D" w:themeColor="text2"/>
                <w:kern w:val="0"/>
                <w:szCs w:val="21"/>
              </w:rPr>
            </w:pPr>
            <w:r w:rsidRPr="006C12D6">
              <w:rPr>
                <w:rFonts w:ascii="HG丸ｺﾞｼｯｸM-PRO" w:eastAsia="HG丸ｺﾞｼｯｸM-PRO" w:hAnsi="ＭＳ Ｐゴシック" w:cs="MS-PGothic" w:hint="eastAsia"/>
                <w:b/>
                <w:color w:val="1F497D" w:themeColor="text2"/>
                <w:kern w:val="0"/>
                <w:szCs w:val="21"/>
              </w:rPr>
              <w:t>こと</w:t>
            </w:r>
          </w:p>
        </w:tc>
        <w:tc>
          <w:tcPr>
            <w:tcW w:w="1134" w:type="dxa"/>
            <w:vMerge w:val="restart"/>
            <w:vAlign w:val="center"/>
          </w:tcPr>
          <w:p w:rsidR="0087304C" w:rsidRPr="00012965" w:rsidRDefault="0087304C" w:rsidP="00012965">
            <w:pPr>
              <w:autoSpaceDE w:val="0"/>
              <w:autoSpaceDN w:val="0"/>
              <w:adjustRightInd w:val="0"/>
              <w:jc w:val="center"/>
              <w:rPr>
                <w:rFonts w:ascii="HG丸ｺﾞｼｯｸM-PRO" w:eastAsia="HG丸ｺﾞｼｯｸM-PRO" w:hAnsi="ＭＳ Ｐゴシック" w:cs="MS-PGothic"/>
                <w:color w:val="000000"/>
                <w:kern w:val="0"/>
                <w:szCs w:val="21"/>
              </w:rPr>
            </w:pPr>
            <w:r w:rsidRPr="00012965">
              <w:rPr>
                <w:rFonts w:ascii="HG丸ｺﾞｼｯｸM-PRO" w:eastAsia="HG丸ｺﾞｼｯｸM-PRO" w:hAnsi="ＭＳ Ｐゴシック" w:cs="MS-PGothic" w:hint="eastAsia"/>
                <w:color w:val="000000"/>
                <w:kern w:val="0"/>
                <w:szCs w:val="21"/>
              </w:rPr>
              <w:t>病院</w:t>
            </w:r>
          </w:p>
          <w:p w:rsidR="0087304C" w:rsidRPr="00012965" w:rsidRDefault="001A2C62" w:rsidP="00012965">
            <w:pPr>
              <w:autoSpaceDE w:val="0"/>
              <w:autoSpaceDN w:val="0"/>
              <w:adjustRightInd w:val="0"/>
              <w:jc w:val="center"/>
              <w:rPr>
                <w:rFonts w:ascii="HG丸ｺﾞｼｯｸM-PRO" w:eastAsia="HG丸ｺﾞｼｯｸM-PRO" w:hAnsi="ＭＳ Ｐゴシック" w:cs="Calibri"/>
                <w:color w:val="000000"/>
                <w:kern w:val="0"/>
                <w:szCs w:val="21"/>
              </w:rPr>
            </w:pPr>
            <w:r>
              <w:rPr>
                <w:rFonts w:ascii="HG丸ｺﾞｼｯｸM-PRO" w:eastAsia="HG丸ｺﾞｼｯｸM-PRO" w:hAnsi="ＭＳ Ｐゴシック" w:cs="Calibri"/>
                <w:noProof/>
                <w:color w:val="000000"/>
                <w:kern w:val="0"/>
                <w:szCs w:val="21"/>
              </w:rPr>
              <w:pict>
                <v:shape id="_x0000_s1138" type="#_x0000_t67" style="position:absolute;left:0;text-align:left;margin-left:13.15pt;margin-top:5pt;width:22.05pt;height:25.15pt;z-index:251781120">
                  <v:textbox style="layout-flow:vertical-ideographic" inset="5.85pt,.7pt,5.85pt,.7pt"/>
                </v:shape>
              </w:pict>
            </w:r>
          </w:p>
          <w:p w:rsidR="0087304C" w:rsidRPr="00012965" w:rsidRDefault="0087304C" w:rsidP="00012965">
            <w:pPr>
              <w:autoSpaceDE w:val="0"/>
              <w:autoSpaceDN w:val="0"/>
              <w:adjustRightInd w:val="0"/>
              <w:jc w:val="center"/>
              <w:rPr>
                <w:rFonts w:ascii="HG丸ｺﾞｼｯｸM-PRO" w:eastAsia="HG丸ｺﾞｼｯｸM-PRO" w:hAnsi="ＭＳ Ｐゴシック" w:cs="MS-PGothic"/>
                <w:color w:val="000000"/>
                <w:kern w:val="0"/>
                <w:szCs w:val="21"/>
              </w:rPr>
            </w:pPr>
          </w:p>
          <w:p w:rsidR="0087304C" w:rsidRPr="00012965" w:rsidRDefault="0087304C" w:rsidP="00012965">
            <w:pPr>
              <w:autoSpaceDE w:val="0"/>
              <w:autoSpaceDN w:val="0"/>
              <w:adjustRightInd w:val="0"/>
              <w:jc w:val="center"/>
              <w:rPr>
                <w:rFonts w:ascii="HG丸ｺﾞｼｯｸM-PRO" w:eastAsia="HG丸ｺﾞｼｯｸM-PRO" w:hAnsi="ＭＳ Ｐゴシック" w:cs="MS-PGothic"/>
                <w:color w:val="000000"/>
                <w:kern w:val="0"/>
                <w:szCs w:val="21"/>
              </w:rPr>
            </w:pPr>
            <w:r w:rsidRPr="00012965">
              <w:rPr>
                <w:rFonts w:ascii="HG丸ｺﾞｼｯｸM-PRO" w:eastAsia="HG丸ｺﾞｼｯｸM-PRO" w:hAnsi="ＭＳ Ｐゴシック" w:cs="MS-PGothic" w:hint="eastAsia"/>
                <w:color w:val="000000"/>
                <w:kern w:val="0"/>
                <w:szCs w:val="21"/>
              </w:rPr>
              <w:t>ｹｱﾏﾈｼﾞｬｰ</w:t>
            </w:r>
          </w:p>
          <w:p w:rsidR="0087304C" w:rsidRPr="00A351BD" w:rsidRDefault="0087304C" w:rsidP="00012965">
            <w:pPr>
              <w:autoSpaceDE w:val="0"/>
              <w:autoSpaceDN w:val="0"/>
              <w:adjustRightInd w:val="0"/>
              <w:jc w:val="center"/>
              <w:rPr>
                <w:rFonts w:ascii="HG丸ｺﾞｼｯｸM-PRO" w:eastAsia="HG丸ｺﾞｼｯｸM-PRO" w:hAnsi="ＭＳ Ｐゴシック" w:cs="MS-PGothic"/>
                <w:color w:val="000000"/>
                <w:kern w:val="0"/>
                <w:sz w:val="20"/>
                <w:szCs w:val="20"/>
              </w:rPr>
            </w:pPr>
            <w:r w:rsidRPr="00012965">
              <w:rPr>
                <w:rFonts w:ascii="HG丸ｺﾞｼｯｸM-PRO" w:eastAsia="HG丸ｺﾞｼｯｸM-PRO" w:hAnsi="ＭＳ Ｐゴシック" w:cs="MS-PGothic" w:hint="eastAsia"/>
                <w:color w:val="000000"/>
                <w:kern w:val="0"/>
                <w:szCs w:val="21"/>
              </w:rPr>
              <w:t>関係職種</w:t>
            </w:r>
          </w:p>
        </w:tc>
        <w:tc>
          <w:tcPr>
            <w:tcW w:w="3544" w:type="dxa"/>
            <w:tcBorders>
              <w:bottom w:val="dotted" w:sz="4" w:space="0" w:color="auto"/>
            </w:tcBorders>
          </w:tcPr>
          <w:p w:rsidR="0087304C" w:rsidRPr="00BF1767" w:rsidRDefault="0087304C" w:rsidP="00BF1767">
            <w:pPr>
              <w:autoSpaceDE w:val="0"/>
              <w:autoSpaceDN w:val="0"/>
              <w:adjustRightInd w:val="0"/>
              <w:ind w:left="200" w:hangingChars="100" w:hanging="200"/>
              <w:jc w:val="left"/>
              <w:rPr>
                <w:rFonts w:ascii="HG丸ｺﾞｼｯｸM-PRO" w:eastAsia="HG丸ｺﾞｼｯｸM-PRO" w:hAnsi="ＭＳ Ｐゴシック" w:cs="MS-PGothic"/>
                <w:color w:val="000000"/>
                <w:kern w:val="0"/>
                <w:sz w:val="20"/>
                <w:szCs w:val="20"/>
              </w:rPr>
            </w:pPr>
            <w:r w:rsidRPr="00BF1767">
              <w:rPr>
                <w:rFonts w:ascii="HG丸ｺﾞｼｯｸM-PRO" w:eastAsia="HG丸ｺﾞｼｯｸM-PRO" w:hAnsi="ＭＳ Ｐゴシック" w:cs="MS-PGothic" w:hint="eastAsia"/>
                <w:kern w:val="0"/>
                <w:sz w:val="20"/>
                <w:szCs w:val="20"/>
              </w:rPr>
              <w:t>・関係多職種</w:t>
            </w:r>
            <w:r w:rsidR="00DE5C22">
              <w:rPr>
                <w:rFonts w:ascii="HG丸ｺﾞｼｯｸM-PRO" w:eastAsia="HG丸ｺﾞｼｯｸM-PRO" w:hAnsi="ＭＳ Ｐゴシック" w:cs="MS-PGothic" w:hint="eastAsia"/>
                <w:kern w:val="0"/>
                <w:sz w:val="20"/>
                <w:szCs w:val="20"/>
              </w:rPr>
              <w:t>と日程調整等のうえ、退院前カンファレンスの日時が決定次第</w:t>
            </w:r>
            <w:r w:rsidRPr="00BF1767">
              <w:rPr>
                <w:rFonts w:ascii="HG丸ｺﾞｼｯｸM-PRO" w:eastAsia="HG丸ｺﾞｼｯｸM-PRO" w:hAnsi="ＭＳ Ｐゴシック" w:cs="MS-PGothic" w:hint="eastAsia"/>
                <w:kern w:val="0"/>
                <w:sz w:val="20"/>
                <w:szCs w:val="20"/>
              </w:rPr>
              <w:t>、多職種関係者へ連絡する。</w:t>
            </w:r>
          </w:p>
        </w:tc>
        <w:tc>
          <w:tcPr>
            <w:tcW w:w="4252" w:type="dxa"/>
            <w:tcBorders>
              <w:bottom w:val="dotted" w:sz="4" w:space="0" w:color="auto"/>
            </w:tcBorders>
          </w:tcPr>
          <w:p w:rsidR="0087304C" w:rsidRPr="00BF1767" w:rsidRDefault="0087304C" w:rsidP="006C12D6">
            <w:pPr>
              <w:autoSpaceDE w:val="0"/>
              <w:autoSpaceDN w:val="0"/>
              <w:adjustRightInd w:val="0"/>
              <w:jc w:val="left"/>
              <w:rPr>
                <w:rFonts w:ascii="HG丸ｺﾞｼｯｸM-PRO" w:eastAsia="HG丸ｺﾞｼｯｸM-PRO" w:hAnsi="ＭＳ Ｐ明朝" w:cs="MS-PGothic"/>
                <w:color w:val="000000"/>
                <w:kern w:val="0"/>
                <w:sz w:val="20"/>
                <w:szCs w:val="20"/>
              </w:rPr>
            </w:pPr>
            <w:r w:rsidRPr="00BF1767">
              <w:rPr>
                <w:rFonts w:ascii="HG丸ｺﾞｼｯｸM-PRO" w:eastAsia="HG丸ｺﾞｼｯｸM-PRO" w:hAnsi="ＭＳ Ｐ明朝" w:cs="MS-PMincho" w:hint="eastAsia"/>
                <w:kern w:val="0"/>
                <w:sz w:val="20"/>
                <w:szCs w:val="20"/>
              </w:rPr>
              <w:t>家族の不安の軽減・信頼関係の向上のため、その人に必要な多職種関係者が参加できるような日程調整と速やかな連絡を行うもの。</w:t>
            </w:r>
          </w:p>
        </w:tc>
      </w:tr>
      <w:tr w:rsidR="0087304C" w:rsidRPr="00867E40" w:rsidTr="00DE5C22">
        <w:trPr>
          <w:cantSplit/>
          <w:trHeight w:val="2154"/>
        </w:trPr>
        <w:tc>
          <w:tcPr>
            <w:tcW w:w="817" w:type="dxa"/>
            <w:vMerge/>
            <w:shd w:val="clear" w:color="auto" w:fill="EAF1DD" w:themeFill="accent3" w:themeFillTint="33"/>
            <w:textDirection w:val="tbRlV"/>
            <w:vAlign w:val="center"/>
          </w:tcPr>
          <w:p w:rsidR="0087304C" w:rsidRPr="006C12D6" w:rsidRDefault="0087304C" w:rsidP="006C12D6">
            <w:pPr>
              <w:autoSpaceDE w:val="0"/>
              <w:autoSpaceDN w:val="0"/>
              <w:adjustRightInd w:val="0"/>
              <w:ind w:left="113" w:right="113"/>
              <w:jc w:val="center"/>
              <w:rPr>
                <w:rFonts w:ascii="HG丸ｺﾞｼｯｸM-PRO" w:eastAsia="HG丸ｺﾞｼｯｸM-PRO" w:hAnsi="ＭＳ Ｐゴシック" w:cs="MS-PGothic"/>
                <w:b/>
                <w:color w:val="1F497D" w:themeColor="text2"/>
                <w:kern w:val="0"/>
                <w:szCs w:val="21"/>
              </w:rPr>
            </w:pPr>
          </w:p>
        </w:tc>
        <w:tc>
          <w:tcPr>
            <w:tcW w:w="1134" w:type="dxa"/>
            <w:vMerge/>
            <w:vAlign w:val="center"/>
          </w:tcPr>
          <w:p w:rsidR="0087304C" w:rsidRPr="00A351BD" w:rsidRDefault="0087304C" w:rsidP="00012965">
            <w:pPr>
              <w:autoSpaceDE w:val="0"/>
              <w:autoSpaceDN w:val="0"/>
              <w:adjustRightInd w:val="0"/>
              <w:jc w:val="center"/>
              <w:rPr>
                <w:rFonts w:ascii="HG丸ｺﾞｼｯｸM-PRO" w:eastAsia="HG丸ｺﾞｼｯｸM-PRO" w:hAnsi="ＭＳ Ｐゴシック" w:cs="MS-PGothic"/>
                <w:color w:val="000000"/>
                <w:kern w:val="0"/>
                <w:sz w:val="20"/>
                <w:szCs w:val="20"/>
              </w:rPr>
            </w:pPr>
          </w:p>
        </w:tc>
        <w:tc>
          <w:tcPr>
            <w:tcW w:w="3544" w:type="dxa"/>
            <w:tcBorders>
              <w:top w:val="dotted" w:sz="4" w:space="0" w:color="auto"/>
            </w:tcBorders>
          </w:tcPr>
          <w:p w:rsidR="0087304C" w:rsidRPr="00BF1767" w:rsidRDefault="0087304C" w:rsidP="00BF1767">
            <w:pPr>
              <w:autoSpaceDE w:val="0"/>
              <w:autoSpaceDN w:val="0"/>
              <w:adjustRightInd w:val="0"/>
              <w:ind w:left="200" w:hangingChars="100" w:hanging="200"/>
              <w:jc w:val="left"/>
              <w:rPr>
                <w:rFonts w:ascii="HG丸ｺﾞｼｯｸM-PRO" w:eastAsia="HG丸ｺﾞｼｯｸM-PRO" w:hAnsi="ＭＳ Ｐゴシック" w:cs="MS-PGothic"/>
                <w:color w:val="000000"/>
                <w:kern w:val="0"/>
                <w:sz w:val="20"/>
                <w:szCs w:val="20"/>
              </w:rPr>
            </w:pPr>
            <w:r w:rsidRPr="00BF1767">
              <w:rPr>
                <w:rFonts w:ascii="HG丸ｺﾞｼｯｸM-PRO" w:eastAsia="HG丸ｺﾞｼｯｸM-PRO" w:hAnsi="ＭＳ Ｐゴシック" w:cs="MS-PGothic" w:hint="eastAsia"/>
                <w:kern w:val="0"/>
                <w:sz w:val="20"/>
                <w:szCs w:val="20"/>
              </w:rPr>
              <w:t>・多職種での支援が必要とされる方は、退院前カンファレンスを可能な限り開催し、患者家族の心配事や不安に感じていることを多職種関係者間で共有し、解決策を話し合う。</w:t>
            </w:r>
          </w:p>
        </w:tc>
        <w:tc>
          <w:tcPr>
            <w:tcW w:w="4252" w:type="dxa"/>
            <w:tcBorders>
              <w:top w:val="dotted" w:sz="4" w:space="0" w:color="auto"/>
            </w:tcBorders>
          </w:tcPr>
          <w:p w:rsidR="0087304C" w:rsidRPr="00BF1767" w:rsidRDefault="0087304C" w:rsidP="0087304C">
            <w:pPr>
              <w:autoSpaceDE w:val="0"/>
              <w:autoSpaceDN w:val="0"/>
              <w:adjustRightInd w:val="0"/>
              <w:jc w:val="left"/>
              <w:rPr>
                <w:rFonts w:ascii="HG丸ｺﾞｼｯｸM-PRO" w:eastAsia="HG丸ｺﾞｼｯｸM-PRO" w:hAnsi="ＭＳ Ｐ明朝" w:cs="MS-PGothic"/>
                <w:color w:val="000000"/>
                <w:kern w:val="0"/>
                <w:sz w:val="20"/>
                <w:szCs w:val="20"/>
              </w:rPr>
            </w:pPr>
            <w:r w:rsidRPr="00BF1767">
              <w:rPr>
                <w:rFonts w:ascii="HG丸ｺﾞｼｯｸM-PRO" w:eastAsia="HG丸ｺﾞｼｯｸM-PRO" w:hAnsi="ＭＳ Ｐ明朝" w:cs="MS-PMincho" w:hint="eastAsia"/>
                <w:color w:val="000000"/>
                <w:kern w:val="0"/>
                <w:sz w:val="20"/>
                <w:szCs w:val="20"/>
              </w:rPr>
              <w:t>病院医師や在宅主治医、ケアマネジャーなどの多職種関係者が一同に会し</w:t>
            </w:r>
            <w:r w:rsidRPr="00BF1767">
              <w:rPr>
                <w:rFonts w:ascii="HG丸ｺﾞｼｯｸM-PRO" w:eastAsia="HG丸ｺﾞｼｯｸM-PRO" w:hAnsi="ＭＳ Ｐ明朝" w:cs="MS-PMincho" w:hint="eastAsia"/>
                <w:color w:val="FF0000"/>
                <w:kern w:val="0"/>
                <w:sz w:val="20"/>
                <w:szCs w:val="20"/>
              </w:rPr>
              <w:t>、</w:t>
            </w:r>
            <w:r w:rsidRPr="00BF1767">
              <w:rPr>
                <w:rFonts w:ascii="HG丸ｺﾞｼｯｸM-PRO" w:eastAsia="HG丸ｺﾞｼｯｸM-PRO" w:hAnsi="ＭＳ Ｐ明朝" w:cs="MS-PMincho" w:hint="eastAsia"/>
                <w:color w:val="000000"/>
                <w:kern w:val="0"/>
                <w:sz w:val="20"/>
                <w:szCs w:val="20"/>
              </w:rPr>
              <w:t>患者家族が安心して退院して帰ることが出来るよう、今後のケア体制等を検討すること。また、退院後に必要な医療サービスについての情報を共有し、退院前カンファレンスへの参加を促す。</w:t>
            </w:r>
          </w:p>
        </w:tc>
      </w:tr>
      <w:tr w:rsidR="00037FA6" w:rsidRPr="00867E40" w:rsidTr="00B74F19">
        <w:trPr>
          <w:cantSplit/>
          <w:trHeight w:val="2537"/>
        </w:trPr>
        <w:tc>
          <w:tcPr>
            <w:tcW w:w="817" w:type="dxa"/>
            <w:shd w:val="clear" w:color="auto" w:fill="EAF1DD" w:themeFill="accent3" w:themeFillTint="33"/>
            <w:textDirection w:val="tbRlV"/>
            <w:vAlign w:val="center"/>
          </w:tcPr>
          <w:p w:rsidR="00037FA6" w:rsidRPr="006C12D6" w:rsidRDefault="00037FA6" w:rsidP="006C12D6">
            <w:pPr>
              <w:autoSpaceDE w:val="0"/>
              <w:autoSpaceDN w:val="0"/>
              <w:adjustRightInd w:val="0"/>
              <w:ind w:left="113" w:right="113"/>
              <w:jc w:val="center"/>
              <w:rPr>
                <w:rFonts w:ascii="HG丸ｺﾞｼｯｸM-PRO" w:eastAsia="HG丸ｺﾞｼｯｸM-PRO" w:hAnsi="ＭＳ Ｐゴシック" w:cs="MS-PGothic"/>
                <w:b/>
                <w:color w:val="1F497D" w:themeColor="text2"/>
                <w:kern w:val="0"/>
                <w:szCs w:val="21"/>
              </w:rPr>
            </w:pPr>
            <w:r w:rsidRPr="006C12D6">
              <w:rPr>
                <w:rFonts w:ascii="HG丸ｺﾞｼｯｸM-PRO" w:eastAsia="HG丸ｺﾞｼｯｸM-PRO" w:hAnsi="ＭＳ Ｐゴシック" w:cs="MS-PGothic" w:hint="eastAsia"/>
                <w:b/>
                <w:color w:val="1F497D" w:themeColor="text2"/>
                <w:kern w:val="0"/>
                <w:szCs w:val="21"/>
              </w:rPr>
              <w:t>退院日の連絡・調整</w:t>
            </w:r>
          </w:p>
        </w:tc>
        <w:tc>
          <w:tcPr>
            <w:tcW w:w="1134" w:type="dxa"/>
            <w:vAlign w:val="center"/>
          </w:tcPr>
          <w:p w:rsidR="00037FA6" w:rsidRPr="00012965" w:rsidRDefault="00037FA6" w:rsidP="00012965">
            <w:pPr>
              <w:autoSpaceDE w:val="0"/>
              <w:autoSpaceDN w:val="0"/>
              <w:adjustRightInd w:val="0"/>
              <w:jc w:val="center"/>
              <w:rPr>
                <w:rFonts w:ascii="HG丸ｺﾞｼｯｸM-PRO" w:eastAsia="HG丸ｺﾞｼｯｸM-PRO" w:hAnsi="ＭＳ Ｐゴシック" w:cs="MS-PGothic"/>
                <w:color w:val="000000"/>
                <w:kern w:val="0"/>
                <w:szCs w:val="21"/>
              </w:rPr>
            </w:pPr>
            <w:r w:rsidRPr="00012965">
              <w:rPr>
                <w:rFonts w:ascii="HG丸ｺﾞｼｯｸM-PRO" w:eastAsia="HG丸ｺﾞｼｯｸM-PRO" w:hAnsi="ＭＳ Ｐゴシック" w:cs="MS-PGothic" w:hint="eastAsia"/>
                <w:color w:val="000000"/>
                <w:kern w:val="0"/>
                <w:szCs w:val="21"/>
              </w:rPr>
              <w:t>病院</w:t>
            </w:r>
          </w:p>
          <w:p w:rsidR="00037FA6" w:rsidRPr="00012965" w:rsidRDefault="001A2C62" w:rsidP="00012965">
            <w:pPr>
              <w:autoSpaceDE w:val="0"/>
              <w:autoSpaceDN w:val="0"/>
              <w:adjustRightInd w:val="0"/>
              <w:jc w:val="center"/>
              <w:rPr>
                <w:rFonts w:ascii="HG丸ｺﾞｼｯｸM-PRO" w:eastAsia="HG丸ｺﾞｼｯｸM-PRO" w:hAnsi="ＭＳ Ｐゴシック" w:cs="Calibri"/>
                <w:color w:val="000000"/>
                <w:kern w:val="0"/>
                <w:szCs w:val="21"/>
              </w:rPr>
            </w:pPr>
            <w:r w:rsidRPr="001A2C62">
              <w:rPr>
                <w:rFonts w:ascii="HG丸ｺﾞｼｯｸM-PRO" w:eastAsia="HG丸ｺﾞｼｯｸM-PRO" w:hAnsi="ＭＳ Ｐゴシック" w:cs="MS-PGothic"/>
                <w:noProof/>
                <w:color w:val="000000"/>
                <w:kern w:val="0"/>
                <w:szCs w:val="21"/>
              </w:rPr>
              <w:pict>
                <v:shape id="_x0000_s1122" type="#_x0000_t70" style="position:absolute;left:0;text-align:left;margin-left:13.6pt;margin-top:2.75pt;width:20.8pt;height:27.55pt;z-index:251756544">
                  <v:textbox style="layout-flow:vertical-ideographic" inset="5.85pt,.7pt,5.85pt,.7pt"/>
                </v:shape>
              </w:pict>
            </w:r>
          </w:p>
          <w:p w:rsidR="00037FA6" w:rsidRPr="00012965" w:rsidRDefault="00037FA6" w:rsidP="00012965">
            <w:pPr>
              <w:autoSpaceDE w:val="0"/>
              <w:autoSpaceDN w:val="0"/>
              <w:adjustRightInd w:val="0"/>
              <w:jc w:val="center"/>
              <w:rPr>
                <w:rFonts w:ascii="HG丸ｺﾞｼｯｸM-PRO" w:eastAsia="HG丸ｺﾞｼｯｸM-PRO" w:hAnsi="ＭＳ Ｐゴシック" w:cs="MS-PGothic"/>
                <w:color w:val="000000"/>
                <w:kern w:val="0"/>
                <w:szCs w:val="21"/>
              </w:rPr>
            </w:pPr>
          </w:p>
          <w:p w:rsidR="00037FA6" w:rsidRPr="00012965" w:rsidRDefault="00037FA6" w:rsidP="00012965">
            <w:pPr>
              <w:autoSpaceDE w:val="0"/>
              <w:autoSpaceDN w:val="0"/>
              <w:adjustRightInd w:val="0"/>
              <w:jc w:val="center"/>
              <w:rPr>
                <w:rFonts w:ascii="HG丸ｺﾞｼｯｸM-PRO" w:eastAsia="HG丸ｺﾞｼｯｸM-PRO" w:hAnsi="ＭＳ Ｐゴシック" w:cs="MS-PGothic"/>
                <w:color w:val="000000"/>
                <w:kern w:val="0"/>
                <w:szCs w:val="21"/>
              </w:rPr>
            </w:pPr>
            <w:r w:rsidRPr="00012965">
              <w:rPr>
                <w:rFonts w:ascii="HG丸ｺﾞｼｯｸM-PRO" w:eastAsia="HG丸ｺﾞｼｯｸM-PRO" w:hAnsi="ＭＳ Ｐゴシック" w:cs="MS-PGothic" w:hint="eastAsia"/>
                <w:color w:val="000000"/>
                <w:kern w:val="0"/>
                <w:szCs w:val="21"/>
              </w:rPr>
              <w:t>ｹｱﾏﾈｼﾞｬｰ</w:t>
            </w:r>
          </w:p>
          <w:p w:rsidR="00037FA6" w:rsidRPr="00A351BD" w:rsidRDefault="00037FA6" w:rsidP="00012965">
            <w:pPr>
              <w:autoSpaceDE w:val="0"/>
              <w:autoSpaceDN w:val="0"/>
              <w:adjustRightInd w:val="0"/>
              <w:jc w:val="center"/>
              <w:rPr>
                <w:rFonts w:ascii="HG丸ｺﾞｼｯｸM-PRO" w:eastAsia="HG丸ｺﾞｼｯｸM-PRO" w:hAnsi="ＭＳ Ｐゴシック" w:cs="MS-PGothic"/>
                <w:color w:val="000000"/>
                <w:kern w:val="0"/>
                <w:sz w:val="20"/>
                <w:szCs w:val="20"/>
              </w:rPr>
            </w:pPr>
            <w:r w:rsidRPr="00012965">
              <w:rPr>
                <w:rFonts w:ascii="HG丸ｺﾞｼｯｸM-PRO" w:eastAsia="HG丸ｺﾞｼｯｸM-PRO" w:hAnsi="ＭＳ Ｐゴシック" w:cs="MS-PGothic" w:hint="eastAsia"/>
                <w:color w:val="000000"/>
                <w:kern w:val="0"/>
                <w:szCs w:val="21"/>
              </w:rPr>
              <w:t>関係職種</w:t>
            </w:r>
          </w:p>
        </w:tc>
        <w:tc>
          <w:tcPr>
            <w:tcW w:w="3544" w:type="dxa"/>
          </w:tcPr>
          <w:p w:rsidR="00037FA6" w:rsidRPr="00BF1767" w:rsidRDefault="00142977" w:rsidP="00BF1767">
            <w:pPr>
              <w:autoSpaceDE w:val="0"/>
              <w:autoSpaceDN w:val="0"/>
              <w:adjustRightInd w:val="0"/>
              <w:ind w:left="200" w:hangingChars="100" w:hanging="200"/>
              <w:jc w:val="left"/>
              <w:rPr>
                <w:rFonts w:ascii="HG丸ｺﾞｼｯｸM-PRO" w:eastAsia="HG丸ｺﾞｼｯｸM-PRO" w:hAnsi="ＭＳ Ｐゴシック" w:cs="MS-PGothic"/>
                <w:kern w:val="0"/>
                <w:sz w:val="20"/>
                <w:szCs w:val="20"/>
              </w:rPr>
            </w:pPr>
            <w:r w:rsidRPr="00BF1767">
              <w:rPr>
                <w:rFonts w:ascii="HG丸ｺﾞｼｯｸM-PRO" w:eastAsia="HG丸ｺﾞｼｯｸM-PRO" w:hAnsi="ＭＳ Ｐゴシック" w:cs="MS-PGothic" w:hint="eastAsia"/>
                <w:kern w:val="0"/>
                <w:sz w:val="20"/>
                <w:szCs w:val="20"/>
              </w:rPr>
              <w:t>・</w:t>
            </w:r>
            <w:r w:rsidR="00037FA6" w:rsidRPr="00BF1767">
              <w:rPr>
                <w:rFonts w:ascii="HG丸ｺﾞｼｯｸM-PRO" w:eastAsia="HG丸ｺﾞｼｯｸM-PRO" w:hAnsi="ＭＳ Ｐゴシック" w:cs="MS-PGothic" w:hint="eastAsia"/>
                <w:kern w:val="0"/>
                <w:sz w:val="20"/>
                <w:szCs w:val="20"/>
              </w:rPr>
              <w:t>退院日が決定次第速やかに、多職種関係者へ連絡する。</w:t>
            </w:r>
          </w:p>
          <w:p w:rsidR="00037FA6" w:rsidRPr="00BF1767" w:rsidRDefault="00142977" w:rsidP="00BF1767">
            <w:pPr>
              <w:autoSpaceDE w:val="0"/>
              <w:autoSpaceDN w:val="0"/>
              <w:adjustRightInd w:val="0"/>
              <w:ind w:left="200" w:hangingChars="100" w:hanging="200"/>
              <w:jc w:val="left"/>
              <w:rPr>
                <w:rFonts w:ascii="HG丸ｺﾞｼｯｸM-PRO" w:eastAsia="HG丸ｺﾞｼｯｸM-PRO" w:hAnsi="ＭＳ Ｐゴシック" w:cs="MS-PGothic"/>
                <w:color w:val="000000"/>
                <w:kern w:val="0"/>
                <w:sz w:val="20"/>
                <w:szCs w:val="20"/>
              </w:rPr>
            </w:pPr>
            <w:r w:rsidRPr="00BF1767">
              <w:rPr>
                <w:rFonts w:ascii="HG丸ｺﾞｼｯｸM-PRO" w:eastAsia="HG丸ｺﾞｼｯｸM-PRO" w:hAnsi="ＭＳ Ｐゴシック" w:cs="MS-PGothic" w:hint="eastAsia"/>
                <w:kern w:val="0"/>
                <w:sz w:val="20"/>
                <w:szCs w:val="20"/>
              </w:rPr>
              <w:t>・</w:t>
            </w:r>
            <w:r w:rsidR="00037FA6" w:rsidRPr="00BF1767">
              <w:rPr>
                <w:rFonts w:ascii="HG丸ｺﾞｼｯｸM-PRO" w:eastAsia="HG丸ｺﾞｼｯｸM-PRO" w:hAnsi="ＭＳ Ｐゴシック" w:cs="MS-PGothic" w:hint="eastAsia"/>
                <w:kern w:val="0"/>
                <w:sz w:val="20"/>
                <w:szCs w:val="20"/>
              </w:rPr>
              <w:t>また、患者の容態の変化や患者・家族の希望により退院が早まる場合は、特に迅速に、ケアマネジャーへ連絡し、在宅主治医、訪問看護師等へ連絡調整する。</w:t>
            </w:r>
          </w:p>
        </w:tc>
        <w:tc>
          <w:tcPr>
            <w:tcW w:w="4252" w:type="dxa"/>
          </w:tcPr>
          <w:p w:rsidR="00BF1767" w:rsidRPr="00BF1767" w:rsidRDefault="00037FA6" w:rsidP="00B74F19">
            <w:pPr>
              <w:autoSpaceDE w:val="0"/>
              <w:autoSpaceDN w:val="0"/>
              <w:adjustRightInd w:val="0"/>
              <w:jc w:val="left"/>
              <w:rPr>
                <w:rFonts w:ascii="HG丸ｺﾞｼｯｸM-PRO" w:eastAsia="HG丸ｺﾞｼｯｸM-PRO" w:hAnsi="ＭＳ Ｐ明朝" w:cs="MS-PGothic"/>
                <w:color w:val="000000"/>
                <w:kern w:val="0"/>
                <w:sz w:val="20"/>
                <w:szCs w:val="20"/>
              </w:rPr>
            </w:pPr>
            <w:r w:rsidRPr="00BF1767">
              <w:rPr>
                <w:rFonts w:ascii="HG丸ｺﾞｼｯｸM-PRO" w:eastAsia="HG丸ｺﾞｼｯｸM-PRO" w:hAnsi="ＭＳ Ｐ明朝" w:cs="MS-PMincho" w:hint="eastAsia"/>
                <w:kern w:val="0"/>
                <w:sz w:val="20"/>
                <w:szCs w:val="20"/>
              </w:rPr>
              <w:t>スムーズな在宅支援のためには受入準備が必要なため、あらかじめ、退院日についての連絡調整をしっかりと行うもの。特に、退院日の変</w:t>
            </w:r>
            <w:r w:rsidR="00B74F19">
              <w:rPr>
                <w:rFonts w:ascii="HG丸ｺﾞｼｯｸM-PRO" w:eastAsia="HG丸ｺﾞｼｯｸM-PRO" w:hAnsi="ＭＳ Ｐ明朝" w:cs="MS-PMincho" w:hint="eastAsia"/>
                <w:kern w:val="0"/>
                <w:sz w:val="20"/>
                <w:szCs w:val="20"/>
              </w:rPr>
              <w:t>更は関係職種間で再度の調整が必要となるため、</w:t>
            </w:r>
            <w:r w:rsidRPr="00BF1767">
              <w:rPr>
                <w:rFonts w:ascii="HG丸ｺﾞｼｯｸM-PRO" w:eastAsia="HG丸ｺﾞｼｯｸM-PRO" w:hAnsi="ＭＳ Ｐ明朝" w:cs="MS-PMincho" w:hint="eastAsia"/>
                <w:kern w:val="0"/>
                <w:sz w:val="20"/>
                <w:szCs w:val="20"/>
              </w:rPr>
              <w:t>患者・家族の希望による急な退院を少しでも減らすことができるよう、患者・家族との相談を十分に行っておく必要がある。</w:t>
            </w:r>
          </w:p>
        </w:tc>
      </w:tr>
      <w:tr w:rsidR="00037FA6" w:rsidRPr="00867E40" w:rsidTr="00B74F19">
        <w:trPr>
          <w:cantSplit/>
          <w:trHeight w:val="2120"/>
        </w:trPr>
        <w:tc>
          <w:tcPr>
            <w:tcW w:w="817" w:type="dxa"/>
            <w:shd w:val="clear" w:color="auto" w:fill="EAF1DD" w:themeFill="accent3" w:themeFillTint="33"/>
            <w:textDirection w:val="tbRlV"/>
            <w:vAlign w:val="center"/>
          </w:tcPr>
          <w:p w:rsidR="00420394" w:rsidRDefault="00037FA6" w:rsidP="006C12D6">
            <w:pPr>
              <w:autoSpaceDE w:val="0"/>
              <w:autoSpaceDN w:val="0"/>
              <w:adjustRightInd w:val="0"/>
              <w:ind w:left="113" w:right="113"/>
              <w:jc w:val="center"/>
              <w:rPr>
                <w:rFonts w:ascii="HG丸ｺﾞｼｯｸM-PRO" w:eastAsia="HG丸ｺﾞｼｯｸM-PRO" w:hAnsi="ＭＳ Ｐゴシック" w:cs="MS-PGothic"/>
                <w:b/>
                <w:color w:val="1F497D" w:themeColor="text2"/>
                <w:kern w:val="0"/>
                <w:szCs w:val="21"/>
              </w:rPr>
            </w:pPr>
            <w:r w:rsidRPr="006C12D6">
              <w:rPr>
                <w:rFonts w:ascii="HG丸ｺﾞｼｯｸM-PRO" w:eastAsia="HG丸ｺﾞｼｯｸM-PRO" w:hAnsi="ＭＳ Ｐゴシック" w:cs="MS-PGothic" w:hint="eastAsia"/>
                <w:b/>
                <w:color w:val="1F497D" w:themeColor="text2"/>
                <w:kern w:val="0"/>
                <w:szCs w:val="21"/>
              </w:rPr>
              <w:t>容態急変時の情報</w:t>
            </w:r>
          </w:p>
          <w:p w:rsidR="00037FA6" w:rsidRPr="006C12D6" w:rsidRDefault="00037FA6" w:rsidP="006C12D6">
            <w:pPr>
              <w:autoSpaceDE w:val="0"/>
              <w:autoSpaceDN w:val="0"/>
              <w:adjustRightInd w:val="0"/>
              <w:ind w:left="113" w:right="113"/>
              <w:jc w:val="center"/>
              <w:rPr>
                <w:rFonts w:ascii="HG丸ｺﾞｼｯｸM-PRO" w:eastAsia="HG丸ｺﾞｼｯｸM-PRO" w:hAnsi="ＭＳ Ｐゴシック" w:cs="MS-PGothic"/>
                <w:b/>
                <w:color w:val="1F497D" w:themeColor="text2"/>
                <w:kern w:val="0"/>
                <w:szCs w:val="21"/>
              </w:rPr>
            </w:pPr>
            <w:r w:rsidRPr="006C12D6">
              <w:rPr>
                <w:rFonts w:ascii="HG丸ｺﾞｼｯｸM-PRO" w:eastAsia="HG丸ｺﾞｼｯｸM-PRO" w:hAnsi="ＭＳ Ｐゴシック" w:cs="MS-PGothic" w:hint="eastAsia"/>
                <w:b/>
                <w:color w:val="1F497D" w:themeColor="text2"/>
                <w:kern w:val="0"/>
                <w:szCs w:val="21"/>
              </w:rPr>
              <w:t>共有</w:t>
            </w:r>
          </w:p>
        </w:tc>
        <w:tc>
          <w:tcPr>
            <w:tcW w:w="1134" w:type="dxa"/>
            <w:vAlign w:val="center"/>
          </w:tcPr>
          <w:p w:rsidR="00037FA6" w:rsidRPr="00037FA6" w:rsidRDefault="00037FA6" w:rsidP="00037FA6">
            <w:pPr>
              <w:autoSpaceDE w:val="0"/>
              <w:autoSpaceDN w:val="0"/>
              <w:adjustRightInd w:val="0"/>
              <w:jc w:val="center"/>
              <w:rPr>
                <w:rFonts w:ascii="HG丸ｺﾞｼｯｸM-PRO" w:eastAsia="HG丸ｺﾞｼｯｸM-PRO" w:hAnsi="ＭＳ Ｐゴシック" w:cs="MS-PGothic"/>
                <w:color w:val="000000"/>
                <w:kern w:val="0"/>
                <w:szCs w:val="21"/>
              </w:rPr>
            </w:pPr>
            <w:r w:rsidRPr="006C12D6">
              <w:rPr>
                <w:rFonts w:ascii="HG丸ｺﾞｼｯｸM-PRO" w:eastAsia="HG丸ｺﾞｼｯｸM-PRO" w:hAnsi="ＭＳ Ｐゴシック" w:cs="MS-PGothic" w:hint="eastAsia"/>
                <w:color w:val="000000"/>
                <w:kern w:val="0"/>
                <w:szCs w:val="21"/>
              </w:rPr>
              <w:t>ｹｱﾏﾈｼﾞｬｰ</w:t>
            </w:r>
          </w:p>
          <w:p w:rsidR="00037FA6" w:rsidRPr="006C12D6" w:rsidRDefault="001A2C62" w:rsidP="00012965">
            <w:pPr>
              <w:autoSpaceDE w:val="0"/>
              <w:autoSpaceDN w:val="0"/>
              <w:adjustRightInd w:val="0"/>
              <w:jc w:val="center"/>
              <w:rPr>
                <w:rFonts w:ascii="HG丸ｺﾞｼｯｸM-PRO" w:eastAsia="HG丸ｺﾞｼｯｸM-PRO" w:hAnsi="ＭＳ Ｐゴシック" w:cs="Calibri"/>
                <w:color w:val="000000"/>
                <w:kern w:val="0"/>
                <w:szCs w:val="21"/>
              </w:rPr>
            </w:pPr>
            <w:r>
              <w:rPr>
                <w:rFonts w:ascii="HG丸ｺﾞｼｯｸM-PRO" w:eastAsia="HG丸ｺﾞｼｯｸM-PRO" w:hAnsi="ＭＳ Ｐゴシック" w:cs="Calibri"/>
                <w:noProof/>
                <w:color w:val="000000"/>
                <w:kern w:val="0"/>
                <w:szCs w:val="21"/>
              </w:rPr>
              <w:pict>
                <v:shape id="_x0000_s1123" type="#_x0000_t67" style="position:absolute;left:0;text-align:left;margin-left:13.15pt;margin-top:5pt;width:22.05pt;height:25.15pt;z-index:251758592">
                  <v:textbox style="layout-flow:vertical-ideographic" inset="5.85pt,.7pt,5.85pt,.7pt"/>
                </v:shape>
              </w:pict>
            </w:r>
          </w:p>
          <w:p w:rsidR="00037FA6" w:rsidRDefault="00037FA6" w:rsidP="00012965">
            <w:pPr>
              <w:autoSpaceDE w:val="0"/>
              <w:autoSpaceDN w:val="0"/>
              <w:adjustRightInd w:val="0"/>
              <w:jc w:val="center"/>
              <w:rPr>
                <w:rFonts w:ascii="HG丸ｺﾞｼｯｸM-PRO" w:eastAsia="HG丸ｺﾞｼｯｸM-PRO" w:hAnsi="ＭＳ Ｐゴシック" w:cs="MS-PGothic"/>
                <w:color w:val="000000"/>
                <w:kern w:val="0"/>
                <w:szCs w:val="21"/>
              </w:rPr>
            </w:pPr>
          </w:p>
          <w:p w:rsidR="00037FA6" w:rsidRPr="00037FA6" w:rsidRDefault="00037FA6" w:rsidP="00012965">
            <w:pPr>
              <w:autoSpaceDE w:val="0"/>
              <w:autoSpaceDN w:val="0"/>
              <w:adjustRightInd w:val="0"/>
              <w:jc w:val="center"/>
              <w:rPr>
                <w:rFonts w:ascii="HG丸ｺﾞｼｯｸM-PRO" w:eastAsia="HG丸ｺﾞｼｯｸM-PRO" w:hAnsi="ＭＳ Ｐゴシック" w:cs="MS-PGothic"/>
                <w:color w:val="000000"/>
                <w:kern w:val="0"/>
                <w:szCs w:val="21"/>
              </w:rPr>
            </w:pPr>
            <w:r>
              <w:rPr>
                <w:rFonts w:ascii="HG丸ｺﾞｼｯｸM-PRO" w:eastAsia="HG丸ｺﾞｼｯｸM-PRO" w:hAnsi="ＭＳ Ｐゴシック" w:cs="MS-PGothic" w:hint="eastAsia"/>
                <w:color w:val="000000"/>
                <w:kern w:val="0"/>
                <w:szCs w:val="21"/>
              </w:rPr>
              <w:t>関係</w:t>
            </w:r>
            <w:r w:rsidRPr="006C12D6">
              <w:rPr>
                <w:rFonts w:ascii="HG丸ｺﾞｼｯｸM-PRO" w:eastAsia="HG丸ｺﾞｼｯｸM-PRO" w:hAnsi="ＭＳ Ｐゴシック" w:cs="MS-PGothic" w:hint="eastAsia"/>
                <w:color w:val="000000"/>
                <w:kern w:val="0"/>
                <w:szCs w:val="21"/>
              </w:rPr>
              <w:t>職種</w:t>
            </w:r>
          </w:p>
        </w:tc>
        <w:tc>
          <w:tcPr>
            <w:tcW w:w="3544" w:type="dxa"/>
          </w:tcPr>
          <w:p w:rsidR="0084293C" w:rsidRDefault="00142977" w:rsidP="0084293C">
            <w:pPr>
              <w:autoSpaceDE w:val="0"/>
              <w:autoSpaceDN w:val="0"/>
              <w:adjustRightInd w:val="0"/>
              <w:ind w:left="200" w:hangingChars="100" w:hanging="200"/>
              <w:jc w:val="left"/>
              <w:rPr>
                <w:rFonts w:ascii="HG丸ｺﾞｼｯｸM-PRO" w:eastAsia="HG丸ｺﾞｼｯｸM-PRO" w:hAnsi="ＭＳ Ｐ明朝" w:cs="MS-PMincho"/>
                <w:kern w:val="0"/>
                <w:sz w:val="20"/>
                <w:szCs w:val="20"/>
              </w:rPr>
            </w:pPr>
            <w:r w:rsidRPr="00BF1767">
              <w:rPr>
                <w:rFonts w:ascii="HG丸ｺﾞｼｯｸM-PRO" w:eastAsia="HG丸ｺﾞｼｯｸM-PRO" w:hAnsi="ＭＳ Ｐゴシック" w:cs="MS-PGothic" w:hint="eastAsia"/>
                <w:kern w:val="0"/>
                <w:sz w:val="20"/>
                <w:szCs w:val="20"/>
              </w:rPr>
              <w:t>・</w:t>
            </w:r>
            <w:r w:rsidR="0084293C">
              <w:rPr>
                <w:rFonts w:ascii="HG丸ｺﾞｼｯｸM-PRO" w:eastAsia="HG丸ｺﾞｼｯｸM-PRO" w:hAnsi="ＭＳ Ｐゴシック" w:cs="MS-PGothic" w:hint="eastAsia"/>
                <w:kern w:val="0"/>
                <w:sz w:val="20"/>
                <w:szCs w:val="20"/>
              </w:rPr>
              <w:t>退院時の患者の状態により</w:t>
            </w:r>
            <w:r w:rsidR="0087304C">
              <w:rPr>
                <w:rFonts w:ascii="HG丸ｺﾞｼｯｸM-PRO" w:eastAsia="HG丸ｺﾞｼｯｸM-PRO" w:hAnsi="ＭＳ Ｐゴシック" w:cs="MS-PGothic" w:hint="eastAsia"/>
                <w:kern w:val="0"/>
                <w:sz w:val="20"/>
                <w:szCs w:val="20"/>
              </w:rPr>
              <w:t>、容態急変時の対応方法を患者や家族、多職種関係者間で検討・</w:t>
            </w:r>
            <w:r w:rsidR="00037FA6" w:rsidRPr="00BF1767">
              <w:rPr>
                <w:rFonts w:ascii="HG丸ｺﾞｼｯｸM-PRO" w:eastAsia="HG丸ｺﾞｼｯｸM-PRO" w:hAnsi="ＭＳ Ｐゴシック" w:cs="MS-PGothic" w:hint="eastAsia"/>
                <w:kern w:val="0"/>
                <w:sz w:val="20"/>
                <w:szCs w:val="20"/>
              </w:rPr>
              <w:t>情報共有する。</w:t>
            </w:r>
          </w:p>
          <w:p w:rsidR="00037FA6" w:rsidRPr="00BF1767" w:rsidRDefault="00DE5C22" w:rsidP="0084293C">
            <w:pPr>
              <w:autoSpaceDE w:val="0"/>
              <w:autoSpaceDN w:val="0"/>
              <w:adjustRightInd w:val="0"/>
              <w:ind w:left="200" w:hangingChars="100" w:hanging="200"/>
              <w:jc w:val="left"/>
              <w:rPr>
                <w:rFonts w:ascii="HG丸ｺﾞｼｯｸM-PRO" w:eastAsia="HG丸ｺﾞｼｯｸM-PRO" w:hAnsi="ＭＳ Ｐゴシック" w:cs="MS-PGothic"/>
                <w:color w:val="000000"/>
                <w:kern w:val="0"/>
                <w:sz w:val="20"/>
                <w:szCs w:val="20"/>
              </w:rPr>
            </w:pPr>
            <w:r>
              <w:rPr>
                <w:rFonts w:ascii="HG丸ｺﾞｼｯｸM-PRO" w:eastAsia="HG丸ｺﾞｼｯｸM-PRO" w:hAnsi="ＭＳ Ｐ明朝" w:cs="MS-PMincho" w:hint="eastAsia"/>
                <w:kern w:val="0"/>
                <w:sz w:val="20"/>
                <w:szCs w:val="20"/>
              </w:rPr>
              <w:t>・在宅主治医やサービス提供者の連絡先を明確にし</w:t>
            </w:r>
            <w:r w:rsidR="0084293C" w:rsidRPr="00BF1767">
              <w:rPr>
                <w:rFonts w:ascii="HG丸ｺﾞｼｯｸM-PRO" w:eastAsia="HG丸ｺﾞｼｯｸM-PRO" w:hAnsi="ＭＳ Ｐ明朝" w:cs="MS-PMincho" w:hint="eastAsia"/>
                <w:kern w:val="0"/>
                <w:sz w:val="20"/>
                <w:szCs w:val="20"/>
              </w:rPr>
              <w:t>、患者・家族の不安や不信につなが</w:t>
            </w:r>
            <w:r w:rsidR="0084293C">
              <w:rPr>
                <w:rFonts w:ascii="HG丸ｺﾞｼｯｸM-PRO" w:eastAsia="HG丸ｺﾞｼｯｸM-PRO" w:hAnsi="ＭＳ Ｐ明朝" w:cs="MS-PMincho" w:hint="eastAsia"/>
                <w:kern w:val="0"/>
                <w:sz w:val="20"/>
                <w:szCs w:val="20"/>
              </w:rPr>
              <w:t>らないようにする。</w:t>
            </w:r>
          </w:p>
        </w:tc>
        <w:tc>
          <w:tcPr>
            <w:tcW w:w="4252" w:type="dxa"/>
          </w:tcPr>
          <w:p w:rsidR="00142977" w:rsidRPr="00BF1767" w:rsidRDefault="00037FA6" w:rsidP="0084293C">
            <w:pPr>
              <w:autoSpaceDE w:val="0"/>
              <w:autoSpaceDN w:val="0"/>
              <w:adjustRightInd w:val="0"/>
              <w:jc w:val="left"/>
              <w:rPr>
                <w:rFonts w:ascii="HG丸ｺﾞｼｯｸM-PRO" w:eastAsia="HG丸ｺﾞｼｯｸM-PRO" w:hAnsi="ＭＳ Ｐ明朝" w:cs="MS-PGothic"/>
                <w:color w:val="000000"/>
                <w:kern w:val="0"/>
                <w:sz w:val="20"/>
                <w:szCs w:val="20"/>
              </w:rPr>
            </w:pPr>
            <w:r w:rsidRPr="00BF1767">
              <w:rPr>
                <w:rFonts w:ascii="HG丸ｺﾞｼｯｸM-PRO" w:eastAsia="HG丸ｺﾞｼｯｸM-PRO" w:hAnsi="ＭＳ Ｐ明朝" w:cs="MS-PMincho" w:hint="eastAsia"/>
                <w:kern w:val="0"/>
                <w:sz w:val="20"/>
                <w:szCs w:val="20"/>
              </w:rPr>
              <w:t>患者・家族が安心して退院でき、また、不要な救急車の利用を減らすためにも、容態急変時の対応方法について、あらかじめ検討・確立しておくもの。</w:t>
            </w:r>
          </w:p>
        </w:tc>
      </w:tr>
      <w:tr w:rsidR="00037FA6" w:rsidRPr="00867E40" w:rsidTr="00012965">
        <w:trPr>
          <w:cantSplit/>
          <w:trHeight w:val="1977"/>
        </w:trPr>
        <w:tc>
          <w:tcPr>
            <w:tcW w:w="817" w:type="dxa"/>
            <w:shd w:val="clear" w:color="auto" w:fill="EAF1DD" w:themeFill="accent3" w:themeFillTint="33"/>
            <w:textDirection w:val="tbRlV"/>
            <w:vAlign w:val="center"/>
          </w:tcPr>
          <w:p w:rsidR="00037FA6" w:rsidRPr="006C12D6" w:rsidRDefault="00037FA6" w:rsidP="006C12D6">
            <w:pPr>
              <w:autoSpaceDE w:val="0"/>
              <w:autoSpaceDN w:val="0"/>
              <w:adjustRightInd w:val="0"/>
              <w:ind w:left="113" w:right="113"/>
              <w:jc w:val="center"/>
              <w:rPr>
                <w:rFonts w:ascii="HG丸ｺﾞｼｯｸM-PRO" w:eastAsia="HG丸ｺﾞｼｯｸM-PRO" w:hAnsi="ＭＳ Ｐゴシック" w:cs="MS-PGothic"/>
                <w:b/>
                <w:color w:val="1F497D" w:themeColor="text2"/>
                <w:kern w:val="0"/>
                <w:szCs w:val="21"/>
              </w:rPr>
            </w:pPr>
            <w:r w:rsidRPr="006C12D6">
              <w:rPr>
                <w:rFonts w:ascii="HG丸ｺﾞｼｯｸM-PRO" w:eastAsia="HG丸ｺﾞｼｯｸM-PRO" w:hAnsi="ＭＳ Ｐゴシック" w:cs="MS-PGothic" w:hint="eastAsia"/>
                <w:b/>
                <w:color w:val="1F497D" w:themeColor="text2"/>
                <w:kern w:val="0"/>
                <w:szCs w:val="21"/>
              </w:rPr>
              <w:t>介護関連施設利用に</w:t>
            </w:r>
          </w:p>
          <w:p w:rsidR="00037FA6" w:rsidRPr="006C12D6" w:rsidRDefault="00037FA6" w:rsidP="006C12D6">
            <w:pPr>
              <w:autoSpaceDE w:val="0"/>
              <w:autoSpaceDN w:val="0"/>
              <w:adjustRightInd w:val="0"/>
              <w:ind w:left="113" w:right="113"/>
              <w:jc w:val="center"/>
              <w:rPr>
                <w:rFonts w:ascii="HG丸ｺﾞｼｯｸM-PRO" w:eastAsia="HG丸ｺﾞｼｯｸM-PRO" w:hAnsi="ＭＳ Ｐゴシック" w:cs="MS-PGothic"/>
                <w:b/>
                <w:color w:val="1F497D" w:themeColor="text2"/>
                <w:kern w:val="0"/>
                <w:szCs w:val="21"/>
              </w:rPr>
            </w:pPr>
            <w:r w:rsidRPr="006C12D6">
              <w:rPr>
                <w:rFonts w:ascii="HG丸ｺﾞｼｯｸM-PRO" w:eastAsia="HG丸ｺﾞｼｯｸM-PRO" w:hAnsi="ＭＳ Ｐゴシック" w:cs="MS-PGothic" w:hint="eastAsia"/>
                <w:b/>
                <w:color w:val="1F497D" w:themeColor="text2"/>
                <w:kern w:val="0"/>
                <w:szCs w:val="21"/>
              </w:rPr>
              <w:t>関すること</w:t>
            </w:r>
          </w:p>
        </w:tc>
        <w:tc>
          <w:tcPr>
            <w:tcW w:w="1134" w:type="dxa"/>
            <w:vAlign w:val="center"/>
          </w:tcPr>
          <w:p w:rsidR="00037FA6" w:rsidRPr="00012965" w:rsidRDefault="00037FA6" w:rsidP="00012965">
            <w:pPr>
              <w:autoSpaceDE w:val="0"/>
              <w:autoSpaceDN w:val="0"/>
              <w:adjustRightInd w:val="0"/>
              <w:jc w:val="center"/>
              <w:rPr>
                <w:rFonts w:ascii="HG丸ｺﾞｼｯｸM-PRO" w:eastAsia="HG丸ｺﾞｼｯｸM-PRO" w:hAnsi="ＭＳ Ｐゴシック" w:cs="MS-PGothic"/>
                <w:color w:val="000000"/>
                <w:kern w:val="0"/>
                <w:szCs w:val="21"/>
              </w:rPr>
            </w:pPr>
            <w:r w:rsidRPr="00012965">
              <w:rPr>
                <w:rFonts w:ascii="HG丸ｺﾞｼｯｸM-PRO" w:eastAsia="HG丸ｺﾞｼｯｸM-PRO" w:hAnsi="ＭＳ Ｐゴシック" w:cs="MS-PGothic" w:hint="eastAsia"/>
                <w:color w:val="000000"/>
                <w:kern w:val="0"/>
                <w:szCs w:val="21"/>
              </w:rPr>
              <w:t>病院</w:t>
            </w:r>
          </w:p>
          <w:p w:rsidR="00037FA6" w:rsidRPr="00012965" w:rsidRDefault="001A2C62" w:rsidP="00012965">
            <w:pPr>
              <w:autoSpaceDE w:val="0"/>
              <w:autoSpaceDN w:val="0"/>
              <w:adjustRightInd w:val="0"/>
              <w:jc w:val="center"/>
              <w:rPr>
                <w:rFonts w:ascii="HG丸ｺﾞｼｯｸM-PRO" w:eastAsia="HG丸ｺﾞｼｯｸM-PRO" w:hAnsi="ＭＳ Ｐゴシック" w:cs="Calibri"/>
                <w:color w:val="000000"/>
                <w:kern w:val="0"/>
                <w:szCs w:val="21"/>
              </w:rPr>
            </w:pPr>
            <w:r>
              <w:rPr>
                <w:rFonts w:ascii="HG丸ｺﾞｼｯｸM-PRO" w:eastAsia="HG丸ｺﾞｼｯｸM-PRO" w:hAnsi="ＭＳ Ｐゴシック" w:cs="Calibri"/>
                <w:noProof/>
                <w:color w:val="000000"/>
                <w:kern w:val="0"/>
                <w:szCs w:val="21"/>
              </w:rPr>
              <w:pict>
                <v:shape id="_x0000_s1124" type="#_x0000_t67" style="position:absolute;left:0;text-align:left;margin-left:13.15pt;margin-top:5pt;width:22.05pt;height:25.15pt;z-index:251760640">
                  <v:textbox style="layout-flow:vertical-ideographic" inset="5.85pt,.7pt,5.85pt,.7pt"/>
                </v:shape>
              </w:pict>
            </w:r>
          </w:p>
          <w:p w:rsidR="00037FA6" w:rsidRPr="00012965" w:rsidRDefault="00037FA6" w:rsidP="00012965">
            <w:pPr>
              <w:autoSpaceDE w:val="0"/>
              <w:autoSpaceDN w:val="0"/>
              <w:adjustRightInd w:val="0"/>
              <w:jc w:val="center"/>
              <w:rPr>
                <w:rFonts w:ascii="HG丸ｺﾞｼｯｸM-PRO" w:eastAsia="HG丸ｺﾞｼｯｸM-PRO" w:hAnsi="ＭＳ Ｐゴシック" w:cs="MS-PGothic"/>
                <w:color w:val="000000"/>
                <w:kern w:val="0"/>
                <w:szCs w:val="21"/>
              </w:rPr>
            </w:pPr>
          </w:p>
          <w:p w:rsidR="00037FA6" w:rsidRPr="00037FA6" w:rsidRDefault="00037FA6" w:rsidP="00037FA6">
            <w:pPr>
              <w:autoSpaceDE w:val="0"/>
              <w:autoSpaceDN w:val="0"/>
              <w:adjustRightInd w:val="0"/>
              <w:jc w:val="center"/>
              <w:rPr>
                <w:rFonts w:ascii="HG丸ｺﾞｼｯｸM-PRO" w:eastAsia="HG丸ｺﾞｼｯｸM-PRO" w:hAnsi="ＭＳ Ｐゴシック" w:cs="MS-PGothic"/>
                <w:color w:val="000000"/>
                <w:kern w:val="0"/>
                <w:szCs w:val="21"/>
              </w:rPr>
            </w:pPr>
            <w:r w:rsidRPr="00012965">
              <w:rPr>
                <w:rFonts w:ascii="HG丸ｺﾞｼｯｸM-PRO" w:eastAsia="HG丸ｺﾞｼｯｸM-PRO" w:hAnsi="ＭＳ Ｐゴシック" w:cs="MS-PGothic" w:hint="eastAsia"/>
                <w:color w:val="000000"/>
                <w:kern w:val="0"/>
                <w:szCs w:val="21"/>
              </w:rPr>
              <w:t>介護施設</w:t>
            </w:r>
          </w:p>
        </w:tc>
        <w:tc>
          <w:tcPr>
            <w:tcW w:w="3544" w:type="dxa"/>
          </w:tcPr>
          <w:p w:rsidR="00037FA6" w:rsidRPr="00BF1767" w:rsidRDefault="00142977" w:rsidP="00BF1767">
            <w:pPr>
              <w:autoSpaceDE w:val="0"/>
              <w:autoSpaceDN w:val="0"/>
              <w:adjustRightInd w:val="0"/>
              <w:ind w:left="200" w:hangingChars="100" w:hanging="200"/>
              <w:jc w:val="left"/>
              <w:rPr>
                <w:rFonts w:ascii="HG丸ｺﾞｼｯｸM-PRO" w:eastAsia="HG丸ｺﾞｼｯｸM-PRO" w:hAnsi="ＭＳ Ｐゴシック" w:cs="MS-PGothic"/>
                <w:kern w:val="0"/>
                <w:sz w:val="20"/>
                <w:szCs w:val="20"/>
              </w:rPr>
            </w:pPr>
            <w:r w:rsidRPr="00BF1767">
              <w:rPr>
                <w:rFonts w:ascii="HG丸ｺﾞｼｯｸM-PRO" w:eastAsia="HG丸ｺﾞｼｯｸM-PRO" w:hAnsi="ＭＳ Ｐゴシック" w:cs="MS-PGothic" w:hint="eastAsia"/>
                <w:kern w:val="0"/>
                <w:sz w:val="20"/>
                <w:szCs w:val="20"/>
              </w:rPr>
              <w:t>・</w:t>
            </w:r>
            <w:r w:rsidR="006A6BBC">
              <w:rPr>
                <w:rFonts w:ascii="HG丸ｺﾞｼｯｸM-PRO" w:eastAsia="HG丸ｺﾞｼｯｸM-PRO" w:hAnsi="ＭＳ Ｐゴシック" w:cs="MS-PGothic" w:hint="eastAsia"/>
                <w:kern w:val="0"/>
                <w:sz w:val="20"/>
                <w:szCs w:val="20"/>
              </w:rPr>
              <w:t>介護施設から</w:t>
            </w:r>
            <w:r w:rsidR="00B74F19">
              <w:rPr>
                <w:rFonts w:ascii="HG丸ｺﾞｼｯｸM-PRO" w:eastAsia="HG丸ｺﾞｼｯｸM-PRO" w:hAnsi="ＭＳ Ｐゴシック" w:cs="MS-PGothic" w:hint="eastAsia"/>
                <w:kern w:val="0"/>
                <w:sz w:val="20"/>
                <w:szCs w:val="20"/>
              </w:rPr>
              <w:t>入所時に必要となる施設側の書類</w:t>
            </w:r>
            <w:r w:rsidR="00122FE6">
              <w:rPr>
                <w:rFonts w:ascii="HG丸ｺﾞｼｯｸM-PRO" w:eastAsia="HG丸ｺﾞｼｯｸM-PRO" w:hAnsi="ＭＳ Ｐゴシック" w:cs="MS-PGothic" w:hint="eastAsia"/>
                <w:kern w:val="0"/>
                <w:sz w:val="20"/>
                <w:szCs w:val="20"/>
              </w:rPr>
              <w:t>作成の求めがあった場合、病院は指定の</w:t>
            </w:r>
            <w:r w:rsidRPr="00BF1767">
              <w:rPr>
                <w:rFonts w:ascii="HG丸ｺﾞｼｯｸM-PRO" w:eastAsia="HG丸ｺﾞｼｯｸM-PRO" w:hAnsi="ＭＳ Ｐゴシック" w:cs="MS-PGothic" w:hint="eastAsia"/>
                <w:kern w:val="0"/>
                <w:sz w:val="20"/>
                <w:szCs w:val="20"/>
              </w:rPr>
              <w:t>書式を</w:t>
            </w:r>
            <w:r w:rsidR="00037FA6" w:rsidRPr="00BF1767">
              <w:rPr>
                <w:rFonts w:ascii="HG丸ｺﾞｼｯｸM-PRO" w:eastAsia="HG丸ｺﾞｼｯｸM-PRO" w:hAnsi="ＭＳ Ｐゴシック" w:cs="MS-PGothic" w:hint="eastAsia"/>
                <w:kern w:val="0"/>
                <w:sz w:val="20"/>
                <w:szCs w:val="20"/>
              </w:rPr>
              <w:t>使用する。</w:t>
            </w:r>
          </w:p>
          <w:p w:rsidR="00037FA6" w:rsidRPr="00BF1767" w:rsidRDefault="00142977" w:rsidP="00BF1767">
            <w:pPr>
              <w:autoSpaceDE w:val="0"/>
              <w:autoSpaceDN w:val="0"/>
              <w:adjustRightInd w:val="0"/>
              <w:ind w:left="200" w:hangingChars="100" w:hanging="200"/>
              <w:jc w:val="left"/>
              <w:rPr>
                <w:rFonts w:ascii="HG丸ｺﾞｼｯｸM-PRO" w:eastAsia="HG丸ｺﾞｼｯｸM-PRO" w:hAnsi="ＭＳ Ｐゴシック" w:cs="MS-PGothic"/>
                <w:color w:val="000000"/>
                <w:kern w:val="0"/>
                <w:sz w:val="20"/>
                <w:szCs w:val="20"/>
              </w:rPr>
            </w:pPr>
            <w:r w:rsidRPr="00BF1767">
              <w:rPr>
                <w:rFonts w:ascii="HG丸ｺﾞｼｯｸM-PRO" w:eastAsia="HG丸ｺﾞｼｯｸM-PRO" w:hAnsi="ＭＳ Ｐゴシック" w:cs="MS-PGothic" w:hint="eastAsia"/>
                <w:kern w:val="0"/>
                <w:sz w:val="20"/>
                <w:szCs w:val="20"/>
              </w:rPr>
              <w:t>・</w:t>
            </w:r>
            <w:r w:rsidR="00037FA6" w:rsidRPr="00BF1767">
              <w:rPr>
                <w:rFonts w:ascii="HG丸ｺﾞｼｯｸM-PRO" w:eastAsia="HG丸ｺﾞｼｯｸM-PRO" w:hAnsi="ＭＳ Ｐゴシック" w:cs="MS-PGothic" w:hint="eastAsia"/>
                <w:kern w:val="0"/>
                <w:sz w:val="20"/>
                <w:szCs w:val="20"/>
              </w:rPr>
              <w:t>病院に診断書の記載を依頼する際は、誤りのないよう、書式（紙）の持参を原則とする。</w:t>
            </w:r>
          </w:p>
        </w:tc>
        <w:tc>
          <w:tcPr>
            <w:tcW w:w="4252" w:type="dxa"/>
          </w:tcPr>
          <w:p w:rsidR="00037FA6" w:rsidRPr="00BF1767" w:rsidRDefault="00037FA6" w:rsidP="006C12D6">
            <w:pPr>
              <w:autoSpaceDE w:val="0"/>
              <w:autoSpaceDN w:val="0"/>
              <w:adjustRightInd w:val="0"/>
              <w:jc w:val="left"/>
              <w:rPr>
                <w:rFonts w:ascii="HG丸ｺﾞｼｯｸM-PRO" w:eastAsia="HG丸ｺﾞｼｯｸM-PRO" w:hAnsi="ＭＳ Ｐ明朝" w:cs="MS-PGothic"/>
                <w:color w:val="000000"/>
                <w:kern w:val="0"/>
                <w:sz w:val="20"/>
                <w:szCs w:val="20"/>
              </w:rPr>
            </w:pPr>
            <w:r w:rsidRPr="00BF1767">
              <w:rPr>
                <w:rFonts w:ascii="HG丸ｺﾞｼｯｸM-PRO" w:eastAsia="HG丸ｺﾞｼｯｸM-PRO" w:hAnsi="ＭＳ Ｐ明朝" w:cs="MS-PMincho" w:hint="eastAsia"/>
                <w:kern w:val="0"/>
                <w:sz w:val="20"/>
                <w:szCs w:val="20"/>
              </w:rPr>
              <w:t>複数の</w:t>
            </w:r>
            <w:r w:rsidR="00142977" w:rsidRPr="0067099B">
              <w:rPr>
                <w:rFonts w:ascii="HG丸ｺﾞｼｯｸM-PRO" w:eastAsia="HG丸ｺﾞｼｯｸM-PRO" w:hAnsi="ＭＳ Ｐ明朝" w:cs="MS-PMincho" w:hint="eastAsia"/>
                <w:kern w:val="0"/>
                <w:sz w:val="20"/>
                <w:szCs w:val="20"/>
              </w:rPr>
              <w:t>書類</w:t>
            </w:r>
            <w:r w:rsidRPr="0067099B">
              <w:rPr>
                <w:rFonts w:ascii="HG丸ｺﾞｼｯｸM-PRO" w:eastAsia="HG丸ｺﾞｼｯｸM-PRO" w:hAnsi="ＭＳ Ｐ明朝" w:cs="MS-PMincho" w:hint="eastAsia"/>
                <w:kern w:val="0"/>
                <w:sz w:val="20"/>
                <w:szCs w:val="20"/>
              </w:rPr>
              <w:t>が</w:t>
            </w:r>
            <w:r w:rsidRPr="00BF1767">
              <w:rPr>
                <w:rFonts w:ascii="HG丸ｺﾞｼｯｸM-PRO" w:eastAsia="HG丸ｺﾞｼｯｸM-PRO" w:hAnsi="ＭＳ Ｐ明朝" w:cs="MS-PMincho" w:hint="eastAsia"/>
                <w:kern w:val="0"/>
                <w:sz w:val="20"/>
                <w:szCs w:val="20"/>
              </w:rPr>
              <w:t>必要となる患者（サービス利用者）・家族の経済的負担を軽減できるよう、また、診断書を作成する医師の負担を軽減で</w:t>
            </w:r>
            <w:r w:rsidR="00122FE6">
              <w:rPr>
                <w:rFonts w:ascii="HG丸ｺﾞｼｯｸM-PRO" w:eastAsia="HG丸ｺﾞｼｯｸM-PRO" w:hAnsi="ＭＳ Ｐ明朝" w:cs="MS-PMincho" w:hint="eastAsia"/>
                <w:kern w:val="0"/>
                <w:sz w:val="20"/>
                <w:szCs w:val="20"/>
              </w:rPr>
              <w:t>きるよう、介護施設から求めがあった場合は、指定の書式（紙）</w:t>
            </w:r>
            <w:r w:rsidRPr="00BF1767">
              <w:rPr>
                <w:rFonts w:ascii="HG丸ｺﾞｼｯｸM-PRO" w:eastAsia="HG丸ｺﾞｼｯｸM-PRO" w:hAnsi="ＭＳ Ｐ明朝" w:cs="MS-PMincho" w:hint="eastAsia"/>
                <w:kern w:val="0"/>
                <w:sz w:val="20"/>
                <w:szCs w:val="20"/>
              </w:rPr>
              <w:t>を使用するもの。</w:t>
            </w:r>
          </w:p>
        </w:tc>
      </w:tr>
      <w:tr w:rsidR="00037FA6" w:rsidRPr="00867E40" w:rsidTr="006A6BBC">
        <w:trPr>
          <w:cantSplit/>
          <w:trHeight w:val="2008"/>
        </w:trPr>
        <w:tc>
          <w:tcPr>
            <w:tcW w:w="817" w:type="dxa"/>
            <w:shd w:val="clear" w:color="auto" w:fill="EAF1DD" w:themeFill="accent3" w:themeFillTint="33"/>
            <w:textDirection w:val="tbRlV"/>
            <w:vAlign w:val="center"/>
          </w:tcPr>
          <w:p w:rsidR="00037FA6" w:rsidRPr="006C12D6" w:rsidRDefault="00037FA6" w:rsidP="006C12D6">
            <w:pPr>
              <w:autoSpaceDE w:val="0"/>
              <w:autoSpaceDN w:val="0"/>
              <w:adjustRightInd w:val="0"/>
              <w:ind w:left="113" w:right="113"/>
              <w:jc w:val="center"/>
              <w:rPr>
                <w:rFonts w:ascii="HG丸ｺﾞｼｯｸM-PRO" w:eastAsia="HG丸ｺﾞｼｯｸM-PRO" w:hAnsi="ＭＳ Ｐゴシック" w:cs="MS-PGothic"/>
                <w:b/>
                <w:color w:val="1F497D" w:themeColor="text2"/>
                <w:kern w:val="0"/>
                <w:szCs w:val="21"/>
              </w:rPr>
            </w:pPr>
            <w:r w:rsidRPr="006C12D6">
              <w:rPr>
                <w:rFonts w:ascii="HG丸ｺﾞｼｯｸM-PRO" w:eastAsia="HG丸ｺﾞｼｯｸM-PRO" w:hAnsi="ＭＳ Ｐゴシック" w:cs="MS-PGothic" w:hint="eastAsia"/>
                <w:b/>
                <w:color w:val="1F497D" w:themeColor="text2"/>
                <w:kern w:val="0"/>
                <w:szCs w:val="21"/>
              </w:rPr>
              <w:lastRenderedPageBreak/>
              <w:t>口腔ケア等に関する情報提供</w:t>
            </w:r>
          </w:p>
        </w:tc>
        <w:tc>
          <w:tcPr>
            <w:tcW w:w="1134" w:type="dxa"/>
            <w:vAlign w:val="center"/>
          </w:tcPr>
          <w:p w:rsidR="00037FA6" w:rsidRPr="00012965" w:rsidRDefault="00037FA6" w:rsidP="00012965">
            <w:pPr>
              <w:autoSpaceDE w:val="0"/>
              <w:autoSpaceDN w:val="0"/>
              <w:adjustRightInd w:val="0"/>
              <w:jc w:val="center"/>
              <w:rPr>
                <w:rFonts w:ascii="HG丸ｺﾞｼｯｸM-PRO" w:eastAsia="HG丸ｺﾞｼｯｸM-PRO" w:hAnsi="ＭＳ Ｐゴシック" w:cs="MS-PGothic"/>
                <w:color w:val="000000"/>
                <w:kern w:val="0"/>
                <w:szCs w:val="21"/>
              </w:rPr>
            </w:pPr>
            <w:r w:rsidRPr="00012965">
              <w:rPr>
                <w:rFonts w:ascii="HG丸ｺﾞｼｯｸM-PRO" w:eastAsia="HG丸ｺﾞｼｯｸM-PRO" w:hAnsi="ＭＳ Ｐゴシック" w:cs="MS-PGothic" w:hint="eastAsia"/>
                <w:color w:val="000000"/>
                <w:kern w:val="0"/>
                <w:szCs w:val="21"/>
              </w:rPr>
              <w:t>病院</w:t>
            </w:r>
          </w:p>
          <w:p w:rsidR="00037FA6" w:rsidRPr="00012965" w:rsidRDefault="001A2C62" w:rsidP="00012965">
            <w:pPr>
              <w:autoSpaceDE w:val="0"/>
              <w:autoSpaceDN w:val="0"/>
              <w:adjustRightInd w:val="0"/>
              <w:jc w:val="center"/>
              <w:rPr>
                <w:rFonts w:ascii="HG丸ｺﾞｼｯｸM-PRO" w:eastAsia="HG丸ｺﾞｼｯｸM-PRO" w:hAnsi="ＭＳ Ｐゴシック" w:cs="Calibri"/>
                <w:color w:val="000000"/>
                <w:kern w:val="0"/>
                <w:szCs w:val="21"/>
              </w:rPr>
            </w:pPr>
            <w:r>
              <w:rPr>
                <w:rFonts w:ascii="HG丸ｺﾞｼｯｸM-PRO" w:eastAsia="HG丸ｺﾞｼｯｸM-PRO" w:hAnsi="ＭＳ Ｐゴシック" w:cs="Calibri"/>
                <w:noProof/>
                <w:color w:val="000000"/>
                <w:kern w:val="0"/>
                <w:szCs w:val="21"/>
              </w:rPr>
              <w:pict>
                <v:shape id="_x0000_s1125" type="#_x0000_t67" style="position:absolute;left:0;text-align:left;margin-left:13.15pt;margin-top:5pt;width:22.05pt;height:25.15pt;z-index:251762688">
                  <v:textbox style="layout-flow:vertical-ideographic" inset="5.85pt,.7pt,5.85pt,.7pt"/>
                </v:shape>
              </w:pict>
            </w:r>
          </w:p>
          <w:p w:rsidR="00037FA6" w:rsidRPr="00012965" w:rsidRDefault="00037FA6" w:rsidP="00012965">
            <w:pPr>
              <w:autoSpaceDE w:val="0"/>
              <w:autoSpaceDN w:val="0"/>
              <w:adjustRightInd w:val="0"/>
              <w:jc w:val="center"/>
              <w:rPr>
                <w:rFonts w:ascii="HG丸ｺﾞｼｯｸM-PRO" w:eastAsia="HG丸ｺﾞｼｯｸM-PRO" w:hAnsi="ＭＳ Ｐゴシック" w:cs="MS-PGothic"/>
                <w:color w:val="000000"/>
                <w:kern w:val="0"/>
                <w:szCs w:val="21"/>
              </w:rPr>
            </w:pPr>
          </w:p>
          <w:p w:rsidR="00037FA6" w:rsidRPr="00012965" w:rsidRDefault="00037FA6" w:rsidP="00012965">
            <w:pPr>
              <w:autoSpaceDE w:val="0"/>
              <w:autoSpaceDN w:val="0"/>
              <w:adjustRightInd w:val="0"/>
              <w:jc w:val="center"/>
              <w:rPr>
                <w:rFonts w:ascii="HG丸ｺﾞｼｯｸM-PRO" w:eastAsia="HG丸ｺﾞｼｯｸM-PRO" w:hAnsi="ＭＳ Ｐゴシック" w:cs="MS-PGothic"/>
                <w:color w:val="000000"/>
                <w:kern w:val="0"/>
                <w:szCs w:val="21"/>
              </w:rPr>
            </w:pPr>
            <w:r w:rsidRPr="00012965">
              <w:rPr>
                <w:rFonts w:ascii="HG丸ｺﾞｼｯｸM-PRO" w:eastAsia="HG丸ｺﾞｼｯｸM-PRO" w:hAnsi="ＭＳ Ｐゴシック" w:cs="MS-PGothic" w:hint="eastAsia"/>
                <w:color w:val="000000"/>
                <w:kern w:val="0"/>
                <w:szCs w:val="21"/>
              </w:rPr>
              <w:t>歯科医師ｹｱﾏﾈｼﾞｬｰ</w:t>
            </w:r>
          </w:p>
          <w:p w:rsidR="00037FA6" w:rsidRPr="00A351BD" w:rsidRDefault="00037FA6" w:rsidP="00012965">
            <w:pPr>
              <w:autoSpaceDE w:val="0"/>
              <w:autoSpaceDN w:val="0"/>
              <w:adjustRightInd w:val="0"/>
              <w:jc w:val="center"/>
              <w:rPr>
                <w:rFonts w:ascii="HG丸ｺﾞｼｯｸM-PRO" w:eastAsia="HG丸ｺﾞｼｯｸM-PRO" w:hAnsi="ＭＳ Ｐゴシック" w:cs="MS-PGothic"/>
                <w:color w:val="000000"/>
                <w:kern w:val="0"/>
                <w:sz w:val="20"/>
                <w:szCs w:val="20"/>
              </w:rPr>
            </w:pPr>
            <w:r w:rsidRPr="00012965">
              <w:rPr>
                <w:rFonts w:ascii="HG丸ｺﾞｼｯｸM-PRO" w:eastAsia="HG丸ｺﾞｼｯｸM-PRO" w:hAnsi="ＭＳ Ｐゴシック" w:cs="MS-PGothic" w:hint="eastAsia"/>
                <w:color w:val="000000"/>
                <w:kern w:val="0"/>
                <w:szCs w:val="21"/>
              </w:rPr>
              <w:t>関係職種</w:t>
            </w:r>
          </w:p>
        </w:tc>
        <w:tc>
          <w:tcPr>
            <w:tcW w:w="3544" w:type="dxa"/>
          </w:tcPr>
          <w:p w:rsidR="00037FA6" w:rsidRPr="00BF1767" w:rsidRDefault="00E01C42" w:rsidP="00BF1767">
            <w:pPr>
              <w:autoSpaceDE w:val="0"/>
              <w:autoSpaceDN w:val="0"/>
              <w:adjustRightInd w:val="0"/>
              <w:ind w:left="200" w:hangingChars="100" w:hanging="200"/>
              <w:jc w:val="left"/>
              <w:rPr>
                <w:rFonts w:ascii="HG丸ｺﾞｼｯｸM-PRO" w:eastAsia="HG丸ｺﾞｼｯｸM-PRO" w:hAnsi="ＭＳ Ｐゴシック" w:cs="MS-PGothic"/>
                <w:color w:val="000000"/>
                <w:kern w:val="0"/>
                <w:sz w:val="20"/>
                <w:szCs w:val="20"/>
              </w:rPr>
            </w:pPr>
            <w:r w:rsidRPr="00BF1767">
              <w:rPr>
                <w:rFonts w:ascii="HG丸ｺﾞｼｯｸM-PRO" w:eastAsia="HG丸ｺﾞｼｯｸM-PRO" w:hAnsi="ＭＳ Ｐゴシック" w:cs="MS-PGothic" w:hint="eastAsia"/>
                <w:kern w:val="0"/>
                <w:sz w:val="20"/>
                <w:szCs w:val="20"/>
              </w:rPr>
              <w:t>・</w:t>
            </w:r>
            <w:r w:rsidR="00037FA6" w:rsidRPr="00BF1767">
              <w:rPr>
                <w:rFonts w:ascii="HG丸ｺﾞｼｯｸM-PRO" w:eastAsia="HG丸ｺﾞｼｯｸM-PRO" w:hAnsi="ＭＳ Ｐゴシック" w:cs="MS-PGothic" w:hint="eastAsia"/>
                <w:kern w:val="0"/>
                <w:sz w:val="20"/>
                <w:szCs w:val="20"/>
              </w:rPr>
              <w:t>退院前から口腔内の状況がよくないことを把握している場合や、なんらかのケアをしている場合は、口腔内の状況やケア方法を多職種関係者へ情報提供する。</w:t>
            </w:r>
          </w:p>
        </w:tc>
        <w:tc>
          <w:tcPr>
            <w:tcW w:w="4252" w:type="dxa"/>
          </w:tcPr>
          <w:p w:rsidR="00037FA6" w:rsidRPr="00BF1767" w:rsidRDefault="00037FA6" w:rsidP="006C12D6">
            <w:pPr>
              <w:autoSpaceDE w:val="0"/>
              <w:autoSpaceDN w:val="0"/>
              <w:adjustRightInd w:val="0"/>
              <w:jc w:val="left"/>
              <w:rPr>
                <w:rFonts w:ascii="HG丸ｺﾞｼｯｸM-PRO" w:eastAsia="HG丸ｺﾞｼｯｸM-PRO" w:hAnsi="ＭＳ Ｐ明朝" w:cs="MS-PGothic"/>
                <w:color w:val="000000"/>
                <w:kern w:val="0"/>
                <w:sz w:val="20"/>
                <w:szCs w:val="20"/>
              </w:rPr>
            </w:pPr>
            <w:r w:rsidRPr="00BF1767">
              <w:rPr>
                <w:rFonts w:ascii="HG丸ｺﾞｼｯｸM-PRO" w:eastAsia="HG丸ｺﾞｼｯｸM-PRO" w:hAnsi="ＭＳ Ｐ明朝" w:cs="MS-PMincho" w:hint="eastAsia"/>
                <w:kern w:val="0"/>
                <w:sz w:val="20"/>
                <w:szCs w:val="20"/>
              </w:rPr>
              <w:t>退院後の引き続いた口腔ケアへとつなげるもの。</w:t>
            </w:r>
          </w:p>
        </w:tc>
      </w:tr>
      <w:tr w:rsidR="00037FA6" w:rsidRPr="00867E40" w:rsidTr="0084293C">
        <w:trPr>
          <w:cantSplit/>
          <w:trHeight w:val="2175"/>
        </w:trPr>
        <w:tc>
          <w:tcPr>
            <w:tcW w:w="817" w:type="dxa"/>
            <w:shd w:val="clear" w:color="auto" w:fill="EAF1DD" w:themeFill="accent3" w:themeFillTint="33"/>
            <w:textDirection w:val="tbRlV"/>
            <w:vAlign w:val="center"/>
          </w:tcPr>
          <w:p w:rsidR="00037FA6" w:rsidRPr="006C12D6" w:rsidRDefault="00037FA6" w:rsidP="006C12D6">
            <w:pPr>
              <w:autoSpaceDE w:val="0"/>
              <w:autoSpaceDN w:val="0"/>
              <w:adjustRightInd w:val="0"/>
              <w:ind w:left="113" w:right="113"/>
              <w:jc w:val="center"/>
              <w:rPr>
                <w:rFonts w:ascii="HG丸ｺﾞｼｯｸM-PRO" w:eastAsia="HG丸ｺﾞｼｯｸM-PRO" w:hAnsi="ＭＳ Ｐゴシック" w:cs="MS-PGothic"/>
                <w:b/>
                <w:color w:val="1F497D" w:themeColor="text2"/>
                <w:kern w:val="0"/>
                <w:szCs w:val="21"/>
              </w:rPr>
            </w:pPr>
            <w:r w:rsidRPr="006C12D6">
              <w:rPr>
                <w:rFonts w:ascii="HG丸ｺﾞｼｯｸM-PRO" w:eastAsia="HG丸ｺﾞｼｯｸM-PRO" w:hAnsi="ＭＳ Ｐゴシック" w:cs="MS-PGothic" w:hint="eastAsia"/>
                <w:b/>
                <w:color w:val="1F497D" w:themeColor="text2"/>
                <w:kern w:val="0"/>
                <w:szCs w:val="21"/>
              </w:rPr>
              <w:t>薬剤等の情報提供</w:t>
            </w:r>
          </w:p>
        </w:tc>
        <w:tc>
          <w:tcPr>
            <w:tcW w:w="1134" w:type="dxa"/>
            <w:vAlign w:val="center"/>
          </w:tcPr>
          <w:p w:rsidR="00037FA6" w:rsidRPr="00012965" w:rsidRDefault="00037FA6" w:rsidP="00012965">
            <w:pPr>
              <w:autoSpaceDE w:val="0"/>
              <w:autoSpaceDN w:val="0"/>
              <w:adjustRightInd w:val="0"/>
              <w:jc w:val="center"/>
              <w:rPr>
                <w:rFonts w:ascii="HG丸ｺﾞｼｯｸM-PRO" w:eastAsia="HG丸ｺﾞｼｯｸM-PRO" w:hAnsi="ＭＳ Ｐゴシック" w:cs="MS-PGothic"/>
                <w:color w:val="000000"/>
                <w:kern w:val="0"/>
                <w:szCs w:val="21"/>
              </w:rPr>
            </w:pPr>
            <w:r w:rsidRPr="00012965">
              <w:rPr>
                <w:rFonts w:ascii="HG丸ｺﾞｼｯｸM-PRO" w:eastAsia="HG丸ｺﾞｼｯｸM-PRO" w:hAnsi="ＭＳ Ｐゴシック" w:cs="MS-PGothic" w:hint="eastAsia"/>
                <w:color w:val="000000"/>
                <w:kern w:val="0"/>
                <w:szCs w:val="21"/>
              </w:rPr>
              <w:t>病院</w:t>
            </w:r>
          </w:p>
          <w:p w:rsidR="00037FA6" w:rsidRPr="00012965" w:rsidRDefault="001A2C62" w:rsidP="00012965">
            <w:pPr>
              <w:autoSpaceDE w:val="0"/>
              <w:autoSpaceDN w:val="0"/>
              <w:adjustRightInd w:val="0"/>
              <w:jc w:val="center"/>
              <w:rPr>
                <w:rFonts w:ascii="HG丸ｺﾞｼｯｸM-PRO" w:eastAsia="HG丸ｺﾞｼｯｸM-PRO" w:hAnsi="ＭＳ Ｐゴシック" w:cs="Calibri"/>
                <w:color w:val="000000"/>
                <w:kern w:val="0"/>
                <w:szCs w:val="21"/>
              </w:rPr>
            </w:pPr>
            <w:r>
              <w:rPr>
                <w:rFonts w:ascii="HG丸ｺﾞｼｯｸM-PRO" w:eastAsia="HG丸ｺﾞｼｯｸM-PRO" w:hAnsi="ＭＳ Ｐゴシック" w:cs="Calibri"/>
                <w:noProof/>
                <w:color w:val="000000"/>
                <w:kern w:val="0"/>
                <w:szCs w:val="21"/>
              </w:rPr>
              <w:pict>
                <v:shape id="_x0000_s1126" type="#_x0000_t67" style="position:absolute;left:0;text-align:left;margin-left:13.15pt;margin-top:5pt;width:22.05pt;height:25.15pt;z-index:251764736">
                  <v:textbox style="layout-flow:vertical-ideographic" inset="5.85pt,.7pt,5.85pt,.7pt"/>
                </v:shape>
              </w:pict>
            </w:r>
          </w:p>
          <w:p w:rsidR="00037FA6" w:rsidRPr="00012965" w:rsidRDefault="00037FA6" w:rsidP="00012965">
            <w:pPr>
              <w:autoSpaceDE w:val="0"/>
              <w:autoSpaceDN w:val="0"/>
              <w:adjustRightInd w:val="0"/>
              <w:jc w:val="center"/>
              <w:rPr>
                <w:rFonts w:ascii="HG丸ｺﾞｼｯｸM-PRO" w:eastAsia="HG丸ｺﾞｼｯｸM-PRO" w:hAnsi="ＭＳ Ｐゴシック" w:cs="MS-PGothic"/>
                <w:color w:val="000000"/>
                <w:kern w:val="0"/>
                <w:szCs w:val="21"/>
              </w:rPr>
            </w:pPr>
          </w:p>
          <w:p w:rsidR="00037FA6" w:rsidRPr="00012965" w:rsidRDefault="00037FA6" w:rsidP="00012965">
            <w:pPr>
              <w:autoSpaceDE w:val="0"/>
              <w:autoSpaceDN w:val="0"/>
              <w:adjustRightInd w:val="0"/>
              <w:jc w:val="center"/>
              <w:rPr>
                <w:rFonts w:ascii="HG丸ｺﾞｼｯｸM-PRO" w:eastAsia="HG丸ｺﾞｼｯｸM-PRO" w:hAnsi="ＭＳ Ｐゴシック" w:cs="MS-PGothic"/>
                <w:color w:val="000000"/>
                <w:kern w:val="0"/>
                <w:szCs w:val="21"/>
              </w:rPr>
            </w:pPr>
            <w:r w:rsidRPr="00012965">
              <w:rPr>
                <w:rFonts w:ascii="HG丸ｺﾞｼｯｸM-PRO" w:eastAsia="HG丸ｺﾞｼｯｸM-PRO" w:hAnsi="ＭＳ Ｐゴシック" w:cs="MS-PGothic" w:hint="eastAsia"/>
                <w:color w:val="000000"/>
                <w:kern w:val="0"/>
                <w:szCs w:val="21"/>
              </w:rPr>
              <w:t>薬剤師</w:t>
            </w:r>
          </w:p>
          <w:p w:rsidR="00037FA6" w:rsidRPr="00012965" w:rsidRDefault="00037FA6" w:rsidP="00012965">
            <w:pPr>
              <w:autoSpaceDE w:val="0"/>
              <w:autoSpaceDN w:val="0"/>
              <w:adjustRightInd w:val="0"/>
              <w:jc w:val="center"/>
              <w:rPr>
                <w:rFonts w:ascii="HG丸ｺﾞｼｯｸM-PRO" w:eastAsia="HG丸ｺﾞｼｯｸM-PRO" w:hAnsi="ＭＳ Ｐゴシック" w:cs="MS-PGothic"/>
                <w:color w:val="000000"/>
                <w:kern w:val="0"/>
                <w:szCs w:val="21"/>
              </w:rPr>
            </w:pPr>
            <w:r w:rsidRPr="00012965">
              <w:rPr>
                <w:rFonts w:ascii="HG丸ｺﾞｼｯｸM-PRO" w:eastAsia="HG丸ｺﾞｼｯｸM-PRO" w:hAnsi="ＭＳ Ｐゴシック" w:cs="MS-PGothic" w:hint="eastAsia"/>
                <w:color w:val="000000"/>
                <w:kern w:val="0"/>
                <w:szCs w:val="21"/>
              </w:rPr>
              <w:t>ｹｱﾏﾈｼﾞｬｰ</w:t>
            </w:r>
          </w:p>
          <w:p w:rsidR="00037FA6" w:rsidRPr="00A351BD" w:rsidRDefault="00037FA6" w:rsidP="00012965">
            <w:pPr>
              <w:autoSpaceDE w:val="0"/>
              <w:autoSpaceDN w:val="0"/>
              <w:adjustRightInd w:val="0"/>
              <w:jc w:val="center"/>
              <w:rPr>
                <w:rFonts w:ascii="HG丸ｺﾞｼｯｸM-PRO" w:eastAsia="HG丸ｺﾞｼｯｸM-PRO" w:hAnsi="ＭＳ Ｐゴシック" w:cs="MS-PGothic"/>
                <w:color w:val="000000"/>
                <w:kern w:val="0"/>
                <w:sz w:val="20"/>
                <w:szCs w:val="20"/>
              </w:rPr>
            </w:pPr>
            <w:r w:rsidRPr="00012965">
              <w:rPr>
                <w:rFonts w:ascii="HG丸ｺﾞｼｯｸM-PRO" w:eastAsia="HG丸ｺﾞｼｯｸM-PRO" w:hAnsi="ＭＳ Ｐゴシック" w:cs="MS-PGothic" w:hint="eastAsia"/>
                <w:color w:val="000000"/>
                <w:kern w:val="0"/>
                <w:szCs w:val="21"/>
              </w:rPr>
              <w:t>関係職種</w:t>
            </w:r>
          </w:p>
        </w:tc>
        <w:tc>
          <w:tcPr>
            <w:tcW w:w="3544" w:type="dxa"/>
          </w:tcPr>
          <w:p w:rsidR="00E01C42" w:rsidRPr="00BF1767" w:rsidRDefault="00E01C42" w:rsidP="00BF1767">
            <w:pPr>
              <w:autoSpaceDE w:val="0"/>
              <w:autoSpaceDN w:val="0"/>
              <w:adjustRightInd w:val="0"/>
              <w:ind w:left="200" w:hangingChars="100" w:hanging="200"/>
              <w:jc w:val="left"/>
              <w:rPr>
                <w:rFonts w:ascii="HG丸ｺﾞｼｯｸM-PRO" w:eastAsia="HG丸ｺﾞｼｯｸM-PRO" w:hAnsi="ＭＳ Ｐゴシック" w:cs="MS-PGothic"/>
                <w:kern w:val="0"/>
                <w:sz w:val="20"/>
                <w:szCs w:val="20"/>
              </w:rPr>
            </w:pPr>
            <w:r w:rsidRPr="00BF1767">
              <w:rPr>
                <w:rFonts w:ascii="HG丸ｺﾞｼｯｸM-PRO" w:eastAsia="HG丸ｺﾞｼｯｸM-PRO" w:hAnsi="ＭＳ Ｐゴシック" w:cs="MS-PGothic" w:hint="eastAsia"/>
                <w:kern w:val="0"/>
                <w:sz w:val="20"/>
                <w:szCs w:val="20"/>
              </w:rPr>
              <w:t>・</w:t>
            </w:r>
            <w:r w:rsidR="00037FA6" w:rsidRPr="00BF1767">
              <w:rPr>
                <w:rFonts w:ascii="HG丸ｺﾞｼｯｸM-PRO" w:eastAsia="HG丸ｺﾞｼｯｸM-PRO" w:hAnsi="ＭＳ Ｐゴシック" w:cs="MS-PGothic" w:hint="eastAsia"/>
                <w:kern w:val="0"/>
                <w:sz w:val="20"/>
                <w:szCs w:val="20"/>
              </w:rPr>
              <w:t>指示された薬剤を正確に服用することが出来ないと予測される場合</w:t>
            </w:r>
          </w:p>
          <w:p w:rsidR="00037FA6" w:rsidRPr="00BF1767" w:rsidRDefault="00E01C42" w:rsidP="0087304C">
            <w:pPr>
              <w:autoSpaceDE w:val="0"/>
              <w:autoSpaceDN w:val="0"/>
              <w:adjustRightInd w:val="0"/>
              <w:ind w:left="200" w:hangingChars="100" w:hanging="200"/>
              <w:jc w:val="left"/>
              <w:rPr>
                <w:rFonts w:ascii="HG丸ｺﾞｼｯｸM-PRO" w:eastAsia="HG丸ｺﾞｼｯｸM-PRO" w:hAnsi="ＭＳ Ｐゴシック" w:cs="MS-PGothic"/>
                <w:color w:val="000000"/>
                <w:kern w:val="0"/>
                <w:sz w:val="20"/>
                <w:szCs w:val="20"/>
              </w:rPr>
            </w:pPr>
            <w:r w:rsidRPr="00BF1767">
              <w:rPr>
                <w:rFonts w:ascii="HG丸ｺﾞｼｯｸM-PRO" w:eastAsia="HG丸ｺﾞｼｯｸM-PRO" w:hAnsi="ＭＳ Ｐゴシック" w:cs="MS-PGothic" w:hint="eastAsia"/>
                <w:kern w:val="0"/>
                <w:sz w:val="20"/>
                <w:szCs w:val="20"/>
              </w:rPr>
              <w:t>・</w:t>
            </w:r>
            <w:r w:rsidR="00037FA6" w:rsidRPr="00BF1767">
              <w:rPr>
                <w:rFonts w:ascii="HG丸ｺﾞｼｯｸM-PRO" w:eastAsia="HG丸ｺﾞｼｯｸM-PRO" w:hAnsi="ＭＳ Ｐゴシック" w:cs="MS-PGothic" w:hint="eastAsia"/>
                <w:kern w:val="0"/>
                <w:sz w:val="20"/>
                <w:szCs w:val="20"/>
              </w:rPr>
              <w:t>麻薬などのように、厳重な管理が必要とされる薬剤を処方されている場合</w:t>
            </w:r>
            <w:r w:rsidR="0084293C">
              <w:rPr>
                <w:rFonts w:ascii="HG丸ｺﾞｼｯｸM-PRO" w:eastAsia="HG丸ｺﾞｼｯｸM-PRO" w:hAnsi="ＭＳ Ｐゴシック" w:cs="MS-PGothic" w:hint="eastAsia"/>
                <w:kern w:val="0"/>
                <w:sz w:val="20"/>
                <w:szCs w:val="20"/>
              </w:rPr>
              <w:t>等</w:t>
            </w:r>
            <w:r w:rsidRPr="00BF1767">
              <w:rPr>
                <w:rFonts w:ascii="HG丸ｺﾞｼｯｸM-PRO" w:eastAsia="HG丸ｺﾞｼｯｸM-PRO" w:hAnsi="ＭＳ Ｐゴシック" w:cs="MS-PGothic" w:hint="eastAsia"/>
                <w:kern w:val="0"/>
                <w:sz w:val="20"/>
                <w:szCs w:val="20"/>
              </w:rPr>
              <w:t>は、</w:t>
            </w:r>
            <w:r w:rsidR="00037FA6" w:rsidRPr="00BF1767">
              <w:rPr>
                <w:rFonts w:ascii="HG丸ｺﾞｼｯｸM-PRO" w:eastAsia="HG丸ｺﾞｼｯｸM-PRO" w:hAnsi="ＭＳ Ｐゴシック" w:cs="MS-PGothic" w:hint="eastAsia"/>
                <w:kern w:val="0"/>
                <w:sz w:val="20"/>
                <w:szCs w:val="20"/>
              </w:rPr>
              <w:t>多職種関係者へ情報提供する。</w:t>
            </w:r>
          </w:p>
        </w:tc>
        <w:tc>
          <w:tcPr>
            <w:tcW w:w="4252" w:type="dxa"/>
          </w:tcPr>
          <w:p w:rsidR="00037FA6" w:rsidRPr="00BF1767" w:rsidRDefault="00037FA6" w:rsidP="006C12D6">
            <w:pPr>
              <w:autoSpaceDE w:val="0"/>
              <w:autoSpaceDN w:val="0"/>
              <w:adjustRightInd w:val="0"/>
              <w:jc w:val="left"/>
              <w:rPr>
                <w:rFonts w:ascii="HG丸ｺﾞｼｯｸM-PRO" w:eastAsia="HG丸ｺﾞｼｯｸM-PRO" w:hAnsi="ＭＳ Ｐ明朝" w:cs="MS-PGothic"/>
                <w:color w:val="000000"/>
                <w:kern w:val="0"/>
                <w:sz w:val="20"/>
                <w:szCs w:val="20"/>
              </w:rPr>
            </w:pPr>
            <w:r w:rsidRPr="00BF1767">
              <w:rPr>
                <w:rFonts w:ascii="HG丸ｺﾞｼｯｸM-PRO" w:eastAsia="HG丸ｺﾞｼｯｸM-PRO" w:hAnsi="ＭＳ Ｐ明朝" w:cs="MS-PMincho" w:hint="eastAsia"/>
                <w:kern w:val="0"/>
                <w:sz w:val="20"/>
                <w:szCs w:val="20"/>
              </w:rPr>
              <w:t>退院後の引き続いた薬剤管理指導へとつなげるもの。</w:t>
            </w:r>
          </w:p>
        </w:tc>
      </w:tr>
      <w:tr w:rsidR="00037FA6" w:rsidRPr="00867E40" w:rsidTr="006A6BBC">
        <w:trPr>
          <w:cantSplit/>
          <w:trHeight w:val="1900"/>
        </w:trPr>
        <w:tc>
          <w:tcPr>
            <w:tcW w:w="817" w:type="dxa"/>
            <w:shd w:val="clear" w:color="auto" w:fill="EAF1DD" w:themeFill="accent3" w:themeFillTint="33"/>
            <w:textDirection w:val="tbRlV"/>
            <w:vAlign w:val="center"/>
          </w:tcPr>
          <w:p w:rsidR="00037FA6" w:rsidRPr="00210697" w:rsidRDefault="00037FA6" w:rsidP="006C12D6">
            <w:pPr>
              <w:autoSpaceDE w:val="0"/>
              <w:autoSpaceDN w:val="0"/>
              <w:adjustRightInd w:val="0"/>
              <w:ind w:left="113" w:right="113"/>
              <w:jc w:val="center"/>
              <w:rPr>
                <w:rFonts w:ascii="HG丸ｺﾞｼｯｸM-PRO" w:eastAsia="HG丸ｺﾞｼｯｸM-PRO" w:hAnsi="ＭＳ Ｐゴシック" w:cs="MS-PGothic"/>
                <w:b/>
                <w:color w:val="1F497D" w:themeColor="text2"/>
                <w:kern w:val="0"/>
                <w:szCs w:val="21"/>
              </w:rPr>
            </w:pPr>
            <w:r w:rsidRPr="00210697">
              <w:rPr>
                <w:rFonts w:ascii="HG丸ｺﾞｼｯｸM-PRO" w:eastAsia="HG丸ｺﾞｼｯｸM-PRO" w:hAnsi="ＭＳ Ｐゴシック" w:cs="MS-PGothic" w:hint="eastAsia"/>
                <w:b/>
                <w:color w:val="1F497D" w:themeColor="text2"/>
                <w:kern w:val="0"/>
                <w:szCs w:val="21"/>
              </w:rPr>
              <w:t>栄養状態等に関する情報提供</w:t>
            </w:r>
          </w:p>
        </w:tc>
        <w:tc>
          <w:tcPr>
            <w:tcW w:w="1134" w:type="dxa"/>
            <w:vAlign w:val="center"/>
          </w:tcPr>
          <w:p w:rsidR="00037FA6" w:rsidRPr="008F7EBC" w:rsidRDefault="00037FA6" w:rsidP="00012965">
            <w:pPr>
              <w:autoSpaceDE w:val="0"/>
              <w:autoSpaceDN w:val="0"/>
              <w:adjustRightInd w:val="0"/>
              <w:jc w:val="center"/>
              <w:rPr>
                <w:rFonts w:ascii="HG丸ｺﾞｼｯｸM-PRO" w:eastAsia="HG丸ｺﾞｼｯｸM-PRO" w:hAnsi="ＭＳ Ｐゴシック" w:cs="MS-PGothic"/>
                <w:color w:val="000000"/>
                <w:kern w:val="0"/>
                <w:szCs w:val="21"/>
              </w:rPr>
            </w:pPr>
            <w:r w:rsidRPr="008F7EBC">
              <w:rPr>
                <w:rFonts w:ascii="HG丸ｺﾞｼｯｸM-PRO" w:eastAsia="HG丸ｺﾞｼｯｸM-PRO" w:hAnsi="ＭＳ Ｐゴシック" w:cs="MS-PGothic" w:hint="eastAsia"/>
                <w:color w:val="000000"/>
                <w:kern w:val="0"/>
                <w:szCs w:val="21"/>
              </w:rPr>
              <w:t>病院</w:t>
            </w:r>
          </w:p>
          <w:p w:rsidR="00037FA6" w:rsidRPr="006C12D6" w:rsidRDefault="001A2C62" w:rsidP="00012965">
            <w:pPr>
              <w:autoSpaceDE w:val="0"/>
              <w:autoSpaceDN w:val="0"/>
              <w:adjustRightInd w:val="0"/>
              <w:jc w:val="center"/>
              <w:rPr>
                <w:rFonts w:ascii="HG丸ｺﾞｼｯｸM-PRO" w:eastAsia="HG丸ｺﾞｼｯｸM-PRO" w:hAnsi="ＭＳ Ｐゴシック" w:cs="Calibri"/>
                <w:color w:val="000000"/>
                <w:kern w:val="0"/>
                <w:szCs w:val="21"/>
              </w:rPr>
            </w:pPr>
            <w:r w:rsidRPr="001A2C62">
              <w:rPr>
                <w:rFonts w:ascii="HG丸ｺﾞｼｯｸM-PRO" w:eastAsia="HG丸ｺﾞｼｯｸM-PRO" w:hAnsi="ＭＳ Ｐゴシック" w:cs="MS-PGothic"/>
                <w:noProof/>
                <w:color w:val="000000"/>
                <w:kern w:val="0"/>
                <w:szCs w:val="21"/>
              </w:rPr>
              <w:pict>
                <v:shape id="_x0000_s1127" type="#_x0000_t70" style="position:absolute;left:0;text-align:left;margin-left:13.6pt;margin-top:2.75pt;width:20.8pt;height:27.55pt;z-index:251766784">
                  <v:textbox style="layout-flow:vertical-ideographic" inset="5.85pt,.7pt,5.85pt,.7pt"/>
                </v:shape>
              </w:pict>
            </w:r>
          </w:p>
          <w:p w:rsidR="00037FA6" w:rsidRDefault="00037FA6" w:rsidP="00012965">
            <w:pPr>
              <w:autoSpaceDE w:val="0"/>
              <w:autoSpaceDN w:val="0"/>
              <w:adjustRightInd w:val="0"/>
              <w:jc w:val="center"/>
              <w:rPr>
                <w:rFonts w:ascii="HG丸ｺﾞｼｯｸM-PRO" w:eastAsia="HG丸ｺﾞｼｯｸM-PRO" w:hAnsi="ＭＳ Ｐゴシック" w:cs="MS-PGothic"/>
                <w:color w:val="000000"/>
                <w:kern w:val="0"/>
                <w:szCs w:val="21"/>
              </w:rPr>
            </w:pPr>
          </w:p>
          <w:p w:rsidR="00037FA6" w:rsidRPr="00012965" w:rsidRDefault="00037FA6" w:rsidP="00012965">
            <w:pPr>
              <w:autoSpaceDE w:val="0"/>
              <w:autoSpaceDN w:val="0"/>
              <w:adjustRightInd w:val="0"/>
              <w:jc w:val="center"/>
              <w:rPr>
                <w:rFonts w:ascii="HG丸ｺﾞｼｯｸM-PRO" w:eastAsia="HG丸ｺﾞｼｯｸM-PRO" w:hAnsi="ＭＳ Ｐゴシック" w:cs="MS-PGothic"/>
                <w:color w:val="000000"/>
                <w:kern w:val="0"/>
                <w:szCs w:val="21"/>
              </w:rPr>
            </w:pPr>
            <w:r w:rsidRPr="00037FA6">
              <w:rPr>
                <w:rFonts w:ascii="HG丸ｺﾞｼｯｸM-PRO" w:eastAsia="HG丸ｺﾞｼｯｸM-PRO" w:hAnsi="ＭＳ Ｐゴシック" w:cs="MS-PGothic" w:hint="eastAsia"/>
                <w:color w:val="000000"/>
                <w:kern w:val="0"/>
                <w:sz w:val="18"/>
                <w:szCs w:val="18"/>
              </w:rPr>
              <w:t>管理栄養士</w:t>
            </w:r>
            <w:r w:rsidRPr="00012965">
              <w:rPr>
                <w:rFonts w:ascii="HG丸ｺﾞｼｯｸM-PRO" w:eastAsia="HG丸ｺﾞｼｯｸM-PRO" w:hAnsi="ＭＳ Ｐゴシック" w:cs="MS-PGothic" w:hint="eastAsia"/>
                <w:color w:val="000000"/>
                <w:kern w:val="0"/>
                <w:szCs w:val="21"/>
              </w:rPr>
              <w:t>ｹｱﾏﾈｼﾞｬｰ</w:t>
            </w:r>
          </w:p>
          <w:p w:rsidR="00037FA6" w:rsidRPr="00A351BD" w:rsidRDefault="00037FA6" w:rsidP="00012965">
            <w:pPr>
              <w:autoSpaceDE w:val="0"/>
              <w:autoSpaceDN w:val="0"/>
              <w:adjustRightInd w:val="0"/>
              <w:jc w:val="center"/>
              <w:rPr>
                <w:rFonts w:ascii="HG丸ｺﾞｼｯｸM-PRO" w:eastAsia="HG丸ｺﾞｼｯｸM-PRO" w:hAnsi="ＭＳ Ｐゴシック" w:cs="MS-PGothic"/>
                <w:color w:val="000000"/>
                <w:kern w:val="0"/>
                <w:sz w:val="20"/>
                <w:szCs w:val="20"/>
              </w:rPr>
            </w:pPr>
            <w:r w:rsidRPr="00012965">
              <w:rPr>
                <w:rFonts w:ascii="HG丸ｺﾞｼｯｸM-PRO" w:eastAsia="HG丸ｺﾞｼｯｸM-PRO" w:hAnsi="ＭＳ Ｐゴシック" w:cs="MS-PGothic" w:hint="eastAsia"/>
                <w:color w:val="000000"/>
                <w:kern w:val="0"/>
                <w:szCs w:val="21"/>
              </w:rPr>
              <w:t>関係職種</w:t>
            </w:r>
          </w:p>
        </w:tc>
        <w:tc>
          <w:tcPr>
            <w:tcW w:w="3544" w:type="dxa"/>
          </w:tcPr>
          <w:p w:rsidR="00037FA6" w:rsidRPr="00BF1767" w:rsidRDefault="00E01C42" w:rsidP="006A6BBC">
            <w:pPr>
              <w:autoSpaceDE w:val="0"/>
              <w:autoSpaceDN w:val="0"/>
              <w:adjustRightInd w:val="0"/>
              <w:ind w:left="200" w:hangingChars="100" w:hanging="200"/>
              <w:jc w:val="left"/>
              <w:rPr>
                <w:rFonts w:ascii="HG丸ｺﾞｼｯｸM-PRO" w:eastAsia="HG丸ｺﾞｼｯｸM-PRO" w:hAnsi="ＭＳ Ｐゴシック" w:cs="MS-PGothic"/>
                <w:color w:val="000000"/>
                <w:kern w:val="0"/>
                <w:sz w:val="20"/>
                <w:szCs w:val="20"/>
              </w:rPr>
            </w:pPr>
            <w:r w:rsidRPr="00BF1767">
              <w:rPr>
                <w:rFonts w:ascii="HG丸ｺﾞｼｯｸM-PRO" w:eastAsia="HG丸ｺﾞｼｯｸM-PRO" w:hAnsi="ＭＳ Ｐゴシック" w:cs="MS-PGothic" w:hint="eastAsia"/>
                <w:kern w:val="0"/>
                <w:sz w:val="20"/>
                <w:szCs w:val="20"/>
              </w:rPr>
              <w:t>・患者（サービス利用者）の食事の摂取状況</w:t>
            </w:r>
            <w:r w:rsidR="006A6BBC">
              <w:rPr>
                <w:rFonts w:ascii="HG丸ｺﾞｼｯｸM-PRO" w:eastAsia="HG丸ｺﾞｼｯｸM-PRO" w:hAnsi="ＭＳ Ｐゴシック" w:cs="MS-PGothic" w:hint="eastAsia"/>
                <w:kern w:val="0"/>
                <w:sz w:val="20"/>
                <w:szCs w:val="20"/>
              </w:rPr>
              <w:t>、</w:t>
            </w:r>
            <w:r w:rsidRPr="00BF1767">
              <w:rPr>
                <w:rFonts w:ascii="HG丸ｺﾞｼｯｸM-PRO" w:eastAsia="HG丸ｺﾞｼｯｸM-PRO" w:hAnsi="ＭＳ Ｐゴシック" w:cs="MS-PGothic" w:hint="eastAsia"/>
                <w:kern w:val="0"/>
                <w:sz w:val="20"/>
                <w:szCs w:val="20"/>
              </w:rPr>
              <w:t>体重の変化</w:t>
            </w:r>
            <w:r w:rsidR="006A6BBC">
              <w:rPr>
                <w:rFonts w:ascii="HG丸ｺﾞｼｯｸM-PRO" w:eastAsia="HG丸ｺﾞｼｯｸM-PRO" w:hAnsi="ＭＳ Ｐゴシック" w:cs="MS-PGothic" w:hint="eastAsia"/>
                <w:kern w:val="0"/>
                <w:sz w:val="20"/>
                <w:szCs w:val="20"/>
              </w:rPr>
              <w:t>、</w:t>
            </w:r>
            <w:r w:rsidRPr="00BF1767">
              <w:rPr>
                <w:rFonts w:ascii="HG丸ｺﾞｼｯｸM-PRO" w:eastAsia="HG丸ｺﾞｼｯｸM-PRO" w:hAnsi="ＭＳ Ｐゴシック" w:cs="MS-PGothic" w:hint="eastAsia"/>
                <w:kern w:val="0"/>
                <w:sz w:val="20"/>
                <w:szCs w:val="20"/>
              </w:rPr>
              <w:t>摂食・嚥下機能の状況</w:t>
            </w:r>
            <w:r w:rsidR="006A6BBC">
              <w:rPr>
                <w:rFonts w:ascii="HG丸ｺﾞｼｯｸM-PRO" w:eastAsia="HG丸ｺﾞｼｯｸM-PRO" w:hAnsi="ＭＳ Ｐゴシック" w:cs="MS-PGothic" w:hint="eastAsia"/>
                <w:kern w:val="0"/>
                <w:sz w:val="20"/>
                <w:szCs w:val="20"/>
              </w:rPr>
              <w:t>、</w:t>
            </w:r>
            <w:r w:rsidR="00037FA6" w:rsidRPr="00BF1767">
              <w:rPr>
                <w:rFonts w:ascii="HG丸ｺﾞｼｯｸM-PRO" w:eastAsia="HG丸ｺﾞｼｯｸM-PRO" w:hAnsi="ＭＳ Ｐゴシック" w:cs="MS-PGothic" w:hint="eastAsia"/>
                <w:kern w:val="0"/>
                <w:sz w:val="20"/>
                <w:szCs w:val="20"/>
              </w:rPr>
              <w:t>目標等を多職種関係者へ情報提供する。</w:t>
            </w:r>
          </w:p>
        </w:tc>
        <w:tc>
          <w:tcPr>
            <w:tcW w:w="4252" w:type="dxa"/>
          </w:tcPr>
          <w:p w:rsidR="00037FA6" w:rsidRPr="00BF1767" w:rsidRDefault="00037FA6" w:rsidP="006C12D6">
            <w:pPr>
              <w:autoSpaceDE w:val="0"/>
              <w:autoSpaceDN w:val="0"/>
              <w:adjustRightInd w:val="0"/>
              <w:jc w:val="left"/>
              <w:rPr>
                <w:rFonts w:ascii="HG丸ｺﾞｼｯｸM-PRO" w:eastAsia="HG丸ｺﾞｼｯｸM-PRO" w:hAnsi="ＭＳ Ｐ明朝" w:cs="MS-PGothic"/>
                <w:color w:val="000000"/>
                <w:kern w:val="0"/>
                <w:sz w:val="20"/>
                <w:szCs w:val="20"/>
              </w:rPr>
            </w:pPr>
            <w:r w:rsidRPr="00BF1767">
              <w:rPr>
                <w:rFonts w:ascii="HG丸ｺﾞｼｯｸM-PRO" w:eastAsia="HG丸ｺﾞｼｯｸM-PRO" w:hAnsi="ＭＳ Ｐ明朝" w:cs="MS-PMincho" w:hint="eastAsia"/>
                <w:kern w:val="0"/>
                <w:sz w:val="20"/>
                <w:szCs w:val="20"/>
              </w:rPr>
              <w:t>多職種関係者が患者（サービス利用者）の目標や食事の摂取状況等を知ることで、食形態や食事介助の工夫を行うなど適切なケアの提供を可能とし、栄養状態の改善を図るもの。</w:t>
            </w:r>
          </w:p>
        </w:tc>
      </w:tr>
      <w:tr w:rsidR="00037FA6" w:rsidRPr="00867E40" w:rsidTr="00B74F19">
        <w:trPr>
          <w:cantSplit/>
          <w:trHeight w:val="1962"/>
        </w:trPr>
        <w:tc>
          <w:tcPr>
            <w:tcW w:w="817" w:type="dxa"/>
            <w:shd w:val="clear" w:color="auto" w:fill="EAF1DD" w:themeFill="accent3" w:themeFillTint="33"/>
            <w:textDirection w:val="tbRlV"/>
            <w:vAlign w:val="center"/>
          </w:tcPr>
          <w:p w:rsidR="00B74F19" w:rsidRDefault="00037FA6" w:rsidP="006C12D6">
            <w:pPr>
              <w:autoSpaceDE w:val="0"/>
              <w:autoSpaceDN w:val="0"/>
              <w:adjustRightInd w:val="0"/>
              <w:ind w:left="113" w:right="113"/>
              <w:jc w:val="center"/>
              <w:rPr>
                <w:rFonts w:ascii="HG丸ｺﾞｼｯｸM-PRO" w:eastAsia="HG丸ｺﾞｼｯｸM-PRO" w:hAnsi="ＭＳ Ｐゴシック" w:cs="MS-PGothic"/>
                <w:b/>
                <w:color w:val="1F497D" w:themeColor="text2"/>
                <w:kern w:val="0"/>
                <w:szCs w:val="21"/>
              </w:rPr>
            </w:pPr>
            <w:r w:rsidRPr="00210697">
              <w:rPr>
                <w:rFonts w:ascii="HG丸ｺﾞｼｯｸM-PRO" w:eastAsia="HG丸ｺﾞｼｯｸM-PRO" w:hAnsi="ＭＳ Ｐゴシック" w:cs="MS-PGothic" w:hint="eastAsia"/>
                <w:b/>
                <w:color w:val="1F497D" w:themeColor="text2"/>
                <w:kern w:val="0"/>
                <w:szCs w:val="21"/>
              </w:rPr>
              <w:t>ケアプランの情報</w:t>
            </w:r>
          </w:p>
          <w:p w:rsidR="00037FA6" w:rsidRPr="00210697" w:rsidRDefault="00037FA6" w:rsidP="006C12D6">
            <w:pPr>
              <w:autoSpaceDE w:val="0"/>
              <w:autoSpaceDN w:val="0"/>
              <w:adjustRightInd w:val="0"/>
              <w:ind w:left="113" w:right="113"/>
              <w:jc w:val="center"/>
              <w:rPr>
                <w:rFonts w:ascii="HG丸ｺﾞｼｯｸM-PRO" w:eastAsia="HG丸ｺﾞｼｯｸM-PRO" w:hAnsi="ＭＳ Ｐゴシック" w:cs="MS-PGothic"/>
                <w:b/>
                <w:color w:val="1F497D" w:themeColor="text2"/>
                <w:kern w:val="0"/>
                <w:szCs w:val="21"/>
              </w:rPr>
            </w:pPr>
            <w:r w:rsidRPr="00210697">
              <w:rPr>
                <w:rFonts w:ascii="HG丸ｺﾞｼｯｸM-PRO" w:eastAsia="HG丸ｺﾞｼｯｸM-PRO" w:hAnsi="ＭＳ Ｐゴシック" w:cs="MS-PGothic" w:hint="eastAsia"/>
                <w:b/>
                <w:color w:val="1F497D" w:themeColor="text2"/>
                <w:kern w:val="0"/>
                <w:szCs w:val="21"/>
              </w:rPr>
              <w:t>共有</w:t>
            </w:r>
          </w:p>
        </w:tc>
        <w:tc>
          <w:tcPr>
            <w:tcW w:w="1134" w:type="dxa"/>
            <w:vAlign w:val="center"/>
          </w:tcPr>
          <w:p w:rsidR="00037FA6" w:rsidRPr="00037FA6" w:rsidRDefault="00037FA6" w:rsidP="00012965">
            <w:pPr>
              <w:autoSpaceDE w:val="0"/>
              <w:autoSpaceDN w:val="0"/>
              <w:adjustRightInd w:val="0"/>
              <w:jc w:val="center"/>
              <w:rPr>
                <w:rFonts w:ascii="HG丸ｺﾞｼｯｸM-PRO" w:eastAsia="HG丸ｺﾞｼｯｸM-PRO" w:hAnsi="ＭＳ Ｐゴシック" w:cs="MS-PGothic"/>
                <w:color w:val="000000"/>
                <w:kern w:val="0"/>
                <w:szCs w:val="21"/>
              </w:rPr>
            </w:pPr>
            <w:r w:rsidRPr="006C12D6">
              <w:rPr>
                <w:rFonts w:ascii="HG丸ｺﾞｼｯｸM-PRO" w:eastAsia="HG丸ｺﾞｼｯｸM-PRO" w:hAnsi="ＭＳ Ｐゴシック" w:cs="MS-PGothic" w:hint="eastAsia"/>
                <w:color w:val="000000"/>
                <w:kern w:val="0"/>
                <w:szCs w:val="21"/>
              </w:rPr>
              <w:t>ｹｱﾏﾈｼﾞｬｰ</w:t>
            </w:r>
          </w:p>
          <w:p w:rsidR="00037FA6" w:rsidRPr="006C12D6" w:rsidRDefault="001A2C62" w:rsidP="00012965">
            <w:pPr>
              <w:autoSpaceDE w:val="0"/>
              <w:autoSpaceDN w:val="0"/>
              <w:adjustRightInd w:val="0"/>
              <w:jc w:val="center"/>
              <w:rPr>
                <w:rFonts w:ascii="HG丸ｺﾞｼｯｸM-PRO" w:eastAsia="HG丸ｺﾞｼｯｸM-PRO" w:hAnsi="ＭＳ Ｐゴシック" w:cs="Calibri"/>
                <w:color w:val="000000"/>
                <w:kern w:val="0"/>
                <w:szCs w:val="21"/>
              </w:rPr>
            </w:pPr>
            <w:r>
              <w:rPr>
                <w:rFonts w:ascii="HG丸ｺﾞｼｯｸM-PRO" w:eastAsia="HG丸ｺﾞｼｯｸM-PRO" w:hAnsi="ＭＳ Ｐゴシック" w:cs="Calibri"/>
                <w:noProof/>
                <w:color w:val="000000"/>
                <w:kern w:val="0"/>
                <w:szCs w:val="21"/>
              </w:rPr>
              <w:pict>
                <v:shape id="_x0000_s1128" type="#_x0000_t67" style="position:absolute;left:0;text-align:left;margin-left:13.15pt;margin-top:5pt;width:22.05pt;height:25.15pt;z-index:251768832">
                  <v:textbox style="layout-flow:vertical-ideographic" inset="5.85pt,.7pt,5.85pt,.7pt"/>
                </v:shape>
              </w:pict>
            </w:r>
          </w:p>
          <w:p w:rsidR="00037FA6" w:rsidRDefault="00037FA6" w:rsidP="00012965">
            <w:pPr>
              <w:autoSpaceDE w:val="0"/>
              <w:autoSpaceDN w:val="0"/>
              <w:adjustRightInd w:val="0"/>
              <w:jc w:val="center"/>
              <w:rPr>
                <w:rFonts w:ascii="HG丸ｺﾞｼｯｸM-PRO" w:eastAsia="HG丸ｺﾞｼｯｸM-PRO" w:hAnsi="ＭＳ Ｐゴシック" w:cs="MS-PGothic"/>
                <w:color w:val="000000"/>
                <w:kern w:val="0"/>
                <w:szCs w:val="21"/>
              </w:rPr>
            </w:pPr>
          </w:p>
          <w:p w:rsidR="00037FA6" w:rsidRDefault="00037FA6" w:rsidP="00012965">
            <w:pPr>
              <w:autoSpaceDE w:val="0"/>
              <w:autoSpaceDN w:val="0"/>
              <w:adjustRightInd w:val="0"/>
              <w:jc w:val="center"/>
              <w:rPr>
                <w:rFonts w:ascii="HG丸ｺﾞｼｯｸM-PRO" w:eastAsia="HG丸ｺﾞｼｯｸM-PRO" w:hAnsi="ＭＳ Ｐゴシック" w:cs="MS-PGothic"/>
                <w:color w:val="000000"/>
                <w:kern w:val="0"/>
                <w:szCs w:val="21"/>
              </w:rPr>
            </w:pPr>
            <w:r>
              <w:rPr>
                <w:rFonts w:ascii="HG丸ｺﾞｼｯｸM-PRO" w:eastAsia="HG丸ｺﾞｼｯｸM-PRO" w:hAnsi="ＭＳ Ｐゴシック" w:cs="MS-PGothic" w:hint="eastAsia"/>
                <w:color w:val="000000"/>
                <w:kern w:val="0"/>
                <w:szCs w:val="21"/>
              </w:rPr>
              <w:t>病院</w:t>
            </w:r>
          </w:p>
          <w:p w:rsidR="00037FA6" w:rsidRPr="00037FA6" w:rsidRDefault="00037FA6" w:rsidP="00012965">
            <w:pPr>
              <w:autoSpaceDE w:val="0"/>
              <w:autoSpaceDN w:val="0"/>
              <w:adjustRightInd w:val="0"/>
              <w:jc w:val="center"/>
              <w:rPr>
                <w:rFonts w:ascii="HG丸ｺﾞｼｯｸM-PRO" w:eastAsia="HG丸ｺﾞｼｯｸM-PRO" w:hAnsi="ＭＳ Ｐゴシック" w:cs="MS-PGothic"/>
                <w:color w:val="000000"/>
                <w:kern w:val="0"/>
                <w:szCs w:val="21"/>
              </w:rPr>
            </w:pPr>
            <w:r>
              <w:rPr>
                <w:rFonts w:ascii="HG丸ｺﾞｼｯｸM-PRO" w:eastAsia="HG丸ｺﾞｼｯｸM-PRO" w:hAnsi="ＭＳ Ｐゴシック" w:cs="MS-PGothic" w:hint="eastAsia"/>
                <w:color w:val="000000"/>
                <w:kern w:val="0"/>
                <w:szCs w:val="21"/>
              </w:rPr>
              <w:t>関係</w:t>
            </w:r>
            <w:r w:rsidRPr="006C12D6">
              <w:rPr>
                <w:rFonts w:ascii="HG丸ｺﾞｼｯｸM-PRO" w:eastAsia="HG丸ｺﾞｼｯｸM-PRO" w:hAnsi="ＭＳ Ｐゴシック" w:cs="MS-PGothic" w:hint="eastAsia"/>
                <w:color w:val="000000"/>
                <w:kern w:val="0"/>
                <w:szCs w:val="21"/>
              </w:rPr>
              <w:t>職種</w:t>
            </w:r>
          </w:p>
        </w:tc>
        <w:tc>
          <w:tcPr>
            <w:tcW w:w="3544" w:type="dxa"/>
          </w:tcPr>
          <w:p w:rsidR="00037FA6" w:rsidRPr="00BF1767" w:rsidRDefault="00E01C42" w:rsidP="00B74F19">
            <w:pPr>
              <w:autoSpaceDE w:val="0"/>
              <w:autoSpaceDN w:val="0"/>
              <w:adjustRightInd w:val="0"/>
              <w:ind w:left="200" w:hangingChars="100" w:hanging="200"/>
              <w:jc w:val="left"/>
              <w:rPr>
                <w:rFonts w:ascii="HG丸ｺﾞｼｯｸM-PRO" w:eastAsia="HG丸ｺﾞｼｯｸM-PRO" w:hAnsi="ＭＳ Ｐゴシック" w:cs="MS-PGothic"/>
                <w:color w:val="000000"/>
                <w:kern w:val="0"/>
                <w:sz w:val="20"/>
                <w:szCs w:val="20"/>
              </w:rPr>
            </w:pPr>
            <w:r w:rsidRPr="00BF1767">
              <w:rPr>
                <w:rFonts w:ascii="HG丸ｺﾞｼｯｸM-PRO" w:eastAsia="HG丸ｺﾞｼｯｸM-PRO" w:hAnsi="ＭＳ Ｐゴシック" w:cs="MS-PGothic" w:hint="eastAsia"/>
                <w:kern w:val="0"/>
                <w:sz w:val="20"/>
                <w:szCs w:val="20"/>
              </w:rPr>
              <w:t>・</w:t>
            </w:r>
            <w:r w:rsidR="00037FA6" w:rsidRPr="00BF1767">
              <w:rPr>
                <w:rFonts w:ascii="HG丸ｺﾞｼｯｸM-PRO" w:eastAsia="HG丸ｺﾞｼｯｸM-PRO" w:hAnsi="ＭＳ Ｐゴシック" w:cs="MS-PGothic" w:hint="eastAsia"/>
                <w:kern w:val="0"/>
                <w:sz w:val="20"/>
                <w:szCs w:val="20"/>
              </w:rPr>
              <w:t>患者（サービス利用者）や家族の希望を聞き、医療職と相談して患者（サービス利用者）に適したケアプランを作成するとともに、病院及び多職種関係者へ</w:t>
            </w:r>
            <w:r w:rsidR="00B74F19">
              <w:rPr>
                <w:rFonts w:ascii="HG丸ｺﾞｼｯｸM-PRO" w:eastAsia="HG丸ｺﾞｼｯｸM-PRO" w:hAnsi="ＭＳ Ｐゴシック" w:cs="MS-PGothic" w:hint="eastAsia"/>
                <w:kern w:val="0"/>
                <w:sz w:val="20"/>
                <w:szCs w:val="20"/>
              </w:rPr>
              <w:t>も</w:t>
            </w:r>
            <w:r w:rsidR="00037FA6" w:rsidRPr="00BF1767">
              <w:rPr>
                <w:rFonts w:ascii="HG丸ｺﾞｼｯｸM-PRO" w:eastAsia="HG丸ｺﾞｼｯｸM-PRO" w:hAnsi="ＭＳ Ｐゴシック" w:cs="MS-PGothic" w:hint="eastAsia"/>
                <w:kern w:val="0"/>
                <w:sz w:val="20"/>
                <w:szCs w:val="20"/>
              </w:rPr>
              <w:t>提供する。</w:t>
            </w:r>
          </w:p>
        </w:tc>
        <w:tc>
          <w:tcPr>
            <w:tcW w:w="4252" w:type="dxa"/>
          </w:tcPr>
          <w:p w:rsidR="00037FA6" w:rsidRPr="00BF1767" w:rsidRDefault="00037FA6" w:rsidP="006C12D6">
            <w:pPr>
              <w:autoSpaceDE w:val="0"/>
              <w:autoSpaceDN w:val="0"/>
              <w:adjustRightInd w:val="0"/>
              <w:jc w:val="left"/>
              <w:rPr>
                <w:rFonts w:ascii="HG丸ｺﾞｼｯｸM-PRO" w:eastAsia="HG丸ｺﾞｼｯｸM-PRO" w:hAnsi="ＭＳ Ｐ明朝" w:cs="MS-PGothic"/>
                <w:color w:val="000000"/>
                <w:kern w:val="0"/>
                <w:sz w:val="20"/>
                <w:szCs w:val="20"/>
              </w:rPr>
            </w:pPr>
            <w:r w:rsidRPr="00BF1767">
              <w:rPr>
                <w:rFonts w:ascii="HG丸ｺﾞｼｯｸM-PRO" w:eastAsia="HG丸ｺﾞｼｯｸM-PRO" w:hAnsi="ＭＳ Ｐ明朝" w:cs="MS-PMincho" w:hint="eastAsia"/>
                <w:kern w:val="0"/>
                <w:sz w:val="20"/>
                <w:szCs w:val="20"/>
              </w:rPr>
              <w:t>患者（サービス利用者）の体力的な問題、家族の介護負担、経済的な問題などを総合して、切れ目のない包括的なケアプランとするもの。</w:t>
            </w:r>
          </w:p>
        </w:tc>
      </w:tr>
      <w:tr w:rsidR="0087304C" w:rsidRPr="002F4855" w:rsidTr="0087304C">
        <w:trPr>
          <w:trHeight w:val="454"/>
        </w:trPr>
        <w:tc>
          <w:tcPr>
            <w:tcW w:w="9747" w:type="dxa"/>
            <w:gridSpan w:val="4"/>
            <w:tcBorders>
              <w:left w:val="nil"/>
              <w:bottom w:val="single" w:sz="4" w:space="0" w:color="auto"/>
              <w:right w:val="nil"/>
            </w:tcBorders>
            <w:shd w:val="clear" w:color="auto" w:fill="auto"/>
            <w:vAlign w:val="center"/>
          </w:tcPr>
          <w:p w:rsidR="0087304C" w:rsidRPr="00210697" w:rsidRDefault="0087304C" w:rsidP="006C12D6">
            <w:pPr>
              <w:autoSpaceDE w:val="0"/>
              <w:autoSpaceDN w:val="0"/>
              <w:adjustRightInd w:val="0"/>
              <w:rPr>
                <w:rFonts w:ascii="HG丸ｺﾞｼｯｸM-PRO" w:eastAsia="HG丸ｺﾞｼｯｸM-PRO" w:hAnsi="ＭＳ Ｐゴシック" w:cs="MS-PGothic"/>
                <w:b/>
                <w:color w:val="FFFFFF" w:themeColor="background1"/>
                <w:kern w:val="0"/>
                <w:sz w:val="24"/>
                <w:szCs w:val="24"/>
              </w:rPr>
            </w:pPr>
          </w:p>
        </w:tc>
      </w:tr>
      <w:tr w:rsidR="006C12D6" w:rsidRPr="002F4855" w:rsidTr="006C12D6">
        <w:trPr>
          <w:trHeight w:val="454"/>
        </w:trPr>
        <w:tc>
          <w:tcPr>
            <w:tcW w:w="9747" w:type="dxa"/>
            <w:gridSpan w:val="4"/>
            <w:tcBorders>
              <w:bottom w:val="single" w:sz="4" w:space="0" w:color="auto"/>
            </w:tcBorders>
            <w:shd w:val="clear" w:color="auto" w:fill="008000"/>
            <w:vAlign w:val="center"/>
          </w:tcPr>
          <w:p w:rsidR="006C12D6" w:rsidRPr="00210697" w:rsidRDefault="006C12D6" w:rsidP="006C12D6">
            <w:pPr>
              <w:autoSpaceDE w:val="0"/>
              <w:autoSpaceDN w:val="0"/>
              <w:adjustRightInd w:val="0"/>
              <w:rPr>
                <w:rFonts w:ascii="HG丸ｺﾞｼｯｸM-PRO" w:eastAsia="HG丸ｺﾞｼｯｸM-PRO" w:hAnsi="ＭＳ Ｐゴシック" w:cs="MS-PGothic"/>
                <w:b/>
                <w:color w:val="FFFFFF" w:themeColor="background1"/>
                <w:kern w:val="0"/>
                <w:sz w:val="24"/>
                <w:szCs w:val="24"/>
              </w:rPr>
            </w:pPr>
            <w:r w:rsidRPr="00210697">
              <w:rPr>
                <w:rFonts w:ascii="HG丸ｺﾞｼｯｸM-PRO" w:eastAsia="HG丸ｺﾞｼｯｸM-PRO" w:hAnsi="ＭＳ Ｐゴシック" w:cs="MS-PGothic" w:hint="eastAsia"/>
                <w:b/>
                <w:color w:val="FFFFFF" w:themeColor="background1"/>
                <w:kern w:val="0"/>
                <w:sz w:val="24"/>
                <w:szCs w:val="24"/>
              </w:rPr>
              <w:t>３　高齢者虐待に関する情報</w:t>
            </w:r>
          </w:p>
        </w:tc>
      </w:tr>
      <w:tr w:rsidR="00210697" w:rsidRPr="00867E40" w:rsidTr="00210697">
        <w:tc>
          <w:tcPr>
            <w:tcW w:w="817" w:type="dxa"/>
            <w:tcBorders>
              <w:bottom w:val="single" w:sz="4" w:space="0" w:color="auto"/>
            </w:tcBorders>
            <w:shd w:val="clear" w:color="auto" w:fill="D6E3BC" w:themeFill="accent3" w:themeFillTint="66"/>
            <w:vAlign w:val="center"/>
          </w:tcPr>
          <w:p w:rsidR="00210697" w:rsidRPr="00210697" w:rsidRDefault="00210697" w:rsidP="00012965">
            <w:pPr>
              <w:autoSpaceDE w:val="0"/>
              <w:autoSpaceDN w:val="0"/>
              <w:adjustRightInd w:val="0"/>
              <w:snapToGrid w:val="0"/>
              <w:jc w:val="center"/>
              <w:rPr>
                <w:rFonts w:ascii="HG丸ｺﾞｼｯｸM-PRO" w:eastAsia="HG丸ｺﾞｼｯｸM-PRO" w:hAnsi="ＭＳ Ｐゴシック" w:cs="MS-PMincho"/>
                <w:color w:val="000000"/>
                <w:kern w:val="0"/>
                <w:sz w:val="20"/>
                <w:szCs w:val="20"/>
              </w:rPr>
            </w:pPr>
            <w:r w:rsidRPr="00210697">
              <w:rPr>
                <w:rFonts w:ascii="HG丸ｺﾞｼｯｸM-PRO" w:eastAsia="HG丸ｺﾞｼｯｸM-PRO" w:hAnsi="ＭＳ Ｐゴシック" w:cs="MS-PGothic" w:hint="eastAsia"/>
                <w:color w:val="000000"/>
                <w:kern w:val="0"/>
                <w:sz w:val="20"/>
                <w:szCs w:val="20"/>
              </w:rPr>
              <w:t>情報共有項目</w:t>
            </w:r>
          </w:p>
        </w:tc>
        <w:tc>
          <w:tcPr>
            <w:tcW w:w="1134" w:type="dxa"/>
            <w:shd w:val="clear" w:color="auto" w:fill="D6E3BC" w:themeFill="accent3" w:themeFillTint="66"/>
            <w:vAlign w:val="center"/>
          </w:tcPr>
          <w:p w:rsidR="00210697" w:rsidRPr="00210697" w:rsidRDefault="00210697" w:rsidP="00012965">
            <w:pPr>
              <w:autoSpaceDE w:val="0"/>
              <w:autoSpaceDN w:val="0"/>
              <w:adjustRightInd w:val="0"/>
              <w:snapToGrid w:val="0"/>
              <w:jc w:val="center"/>
              <w:rPr>
                <w:rFonts w:ascii="HG丸ｺﾞｼｯｸM-PRO" w:eastAsia="HG丸ｺﾞｼｯｸM-PRO" w:hAnsi="ＭＳ Ｐゴシック" w:cs="MS-PGothic"/>
                <w:color w:val="000000"/>
                <w:kern w:val="0"/>
                <w:sz w:val="20"/>
                <w:szCs w:val="20"/>
              </w:rPr>
            </w:pPr>
            <w:r w:rsidRPr="00210697">
              <w:rPr>
                <w:rFonts w:ascii="HG丸ｺﾞｼｯｸM-PRO" w:eastAsia="HG丸ｺﾞｼｯｸM-PRO" w:hAnsi="ＭＳ Ｐゴシック" w:cs="MS-PGothic" w:hint="eastAsia"/>
                <w:color w:val="000000"/>
                <w:kern w:val="0"/>
                <w:sz w:val="20"/>
                <w:szCs w:val="20"/>
              </w:rPr>
              <w:t>情報</w:t>
            </w:r>
          </w:p>
          <w:p w:rsidR="00210697" w:rsidRPr="00210697" w:rsidRDefault="00210697" w:rsidP="00012965">
            <w:pPr>
              <w:autoSpaceDE w:val="0"/>
              <w:autoSpaceDN w:val="0"/>
              <w:adjustRightInd w:val="0"/>
              <w:snapToGrid w:val="0"/>
              <w:jc w:val="center"/>
              <w:rPr>
                <w:rFonts w:ascii="HG丸ｺﾞｼｯｸM-PRO" w:eastAsia="HG丸ｺﾞｼｯｸM-PRO" w:hAnsi="ＭＳ Ｐゴシック" w:cs="MS-PMincho"/>
                <w:color w:val="000000"/>
                <w:kern w:val="0"/>
                <w:sz w:val="20"/>
                <w:szCs w:val="20"/>
              </w:rPr>
            </w:pPr>
            <w:r w:rsidRPr="00210697">
              <w:rPr>
                <w:rFonts w:ascii="HG丸ｺﾞｼｯｸM-PRO" w:eastAsia="HG丸ｺﾞｼｯｸM-PRO" w:hAnsi="ＭＳ Ｐゴシック" w:cs="MS-PGothic" w:hint="eastAsia"/>
                <w:color w:val="000000"/>
                <w:kern w:val="0"/>
                <w:sz w:val="20"/>
                <w:szCs w:val="20"/>
              </w:rPr>
              <w:t>共有者</w:t>
            </w:r>
          </w:p>
        </w:tc>
        <w:tc>
          <w:tcPr>
            <w:tcW w:w="3544" w:type="dxa"/>
            <w:shd w:val="clear" w:color="auto" w:fill="D6E3BC" w:themeFill="accent3" w:themeFillTint="66"/>
            <w:vAlign w:val="center"/>
          </w:tcPr>
          <w:p w:rsidR="00210697" w:rsidRPr="00210697" w:rsidRDefault="00210697" w:rsidP="00012965">
            <w:pPr>
              <w:autoSpaceDE w:val="0"/>
              <w:autoSpaceDN w:val="0"/>
              <w:adjustRightInd w:val="0"/>
              <w:jc w:val="center"/>
              <w:rPr>
                <w:rFonts w:ascii="HG丸ｺﾞｼｯｸM-PRO" w:eastAsia="HG丸ｺﾞｼｯｸM-PRO" w:hAnsi="ＭＳ Ｐゴシック" w:cs="MS-PMincho"/>
                <w:color w:val="000000"/>
                <w:kern w:val="0"/>
                <w:sz w:val="20"/>
                <w:szCs w:val="20"/>
              </w:rPr>
            </w:pPr>
            <w:r w:rsidRPr="00210697">
              <w:rPr>
                <w:rFonts w:ascii="HG丸ｺﾞｼｯｸM-PRO" w:eastAsia="HG丸ｺﾞｼｯｸM-PRO" w:hAnsi="ＭＳ Ｐゴシック" w:cs="MS-PGothic" w:hint="eastAsia"/>
                <w:color w:val="000000"/>
                <w:kern w:val="0"/>
                <w:sz w:val="20"/>
                <w:szCs w:val="20"/>
              </w:rPr>
              <w:t>ルール</w:t>
            </w:r>
          </w:p>
        </w:tc>
        <w:tc>
          <w:tcPr>
            <w:tcW w:w="4252" w:type="dxa"/>
            <w:shd w:val="clear" w:color="auto" w:fill="D6E3BC" w:themeFill="accent3" w:themeFillTint="66"/>
            <w:vAlign w:val="center"/>
          </w:tcPr>
          <w:p w:rsidR="00210697" w:rsidRPr="00210697" w:rsidRDefault="00210697" w:rsidP="00012965">
            <w:pPr>
              <w:autoSpaceDE w:val="0"/>
              <w:autoSpaceDN w:val="0"/>
              <w:adjustRightInd w:val="0"/>
              <w:jc w:val="center"/>
              <w:rPr>
                <w:rFonts w:ascii="HG丸ｺﾞｼｯｸM-PRO" w:eastAsia="HG丸ｺﾞｼｯｸM-PRO" w:hAnsi="ＭＳ Ｐ明朝" w:cs="MS-PMincho"/>
                <w:color w:val="000000"/>
                <w:kern w:val="0"/>
                <w:sz w:val="20"/>
                <w:szCs w:val="20"/>
              </w:rPr>
            </w:pPr>
            <w:r w:rsidRPr="00210697">
              <w:rPr>
                <w:rFonts w:ascii="HG丸ｺﾞｼｯｸM-PRO" w:eastAsia="HG丸ｺﾞｼｯｸM-PRO" w:hAnsi="ＭＳ Ｐ明朝" w:cs="MS-PMincho" w:hint="eastAsia"/>
                <w:color w:val="000000"/>
                <w:kern w:val="0"/>
                <w:sz w:val="20"/>
                <w:szCs w:val="20"/>
              </w:rPr>
              <w:t>目的・理由等</w:t>
            </w:r>
          </w:p>
        </w:tc>
      </w:tr>
      <w:tr w:rsidR="00037FA6" w:rsidRPr="00867E40" w:rsidTr="006D512E">
        <w:trPr>
          <w:cantSplit/>
          <w:trHeight w:val="3953"/>
        </w:trPr>
        <w:tc>
          <w:tcPr>
            <w:tcW w:w="817" w:type="dxa"/>
            <w:shd w:val="clear" w:color="auto" w:fill="EAF1DD" w:themeFill="accent3" w:themeFillTint="33"/>
            <w:textDirection w:val="tbRlV"/>
            <w:vAlign w:val="center"/>
          </w:tcPr>
          <w:p w:rsidR="00037FA6" w:rsidRPr="00210697" w:rsidRDefault="00037FA6" w:rsidP="006C12D6">
            <w:pPr>
              <w:autoSpaceDE w:val="0"/>
              <w:autoSpaceDN w:val="0"/>
              <w:adjustRightInd w:val="0"/>
              <w:ind w:left="113" w:right="113"/>
              <w:jc w:val="center"/>
              <w:rPr>
                <w:rFonts w:ascii="HG丸ｺﾞｼｯｸM-PRO" w:eastAsia="HG丸ｺﾞｼｯｸM-PRO" w:hAnsi="ＭＳ Ｐゴシック" w:cs="MS-PGothic"/>
                <w:b/>
                <w:color w:val="1F497D" w:themeColor="text2"/>
                <w:kern w:val="0"/>
                <w:szCs w:val="21"/>
              </w:rPr>
            </w:pPr>
            <w:r w:rsidRPr="00210697">
              <w:rPr>
                <w:rFonts w:ascii="HG丸ｺﾞｼｯｸM-PRO" w:eastAsia="HG丸ｺﾞｼｯｸM-PRO" w:hAnsi="ＭＳ Ｐゴシック" w:cs="MS-PGothic" w:hint="eastAsia"/>
                <w:b/>
                <w:color w:val="1F497D" w:themeColor="text2"/>
                <w:kern w:val="0"/>
                <w:szCs w:val="21"/>
              </w:rPr>
              <w:t>高齢者虐待（疑い）の通報</w:t>
            </w:r>
          </w:p>
        </w:tc>
        <w:tc>
          <w:tcPr>
            <w:tcW w:w="1134" w:type="dxa"/>
            <w:vAlign w:val="center"/>
          </w:tcPr>
          <w:p w:rsidR="00037FA6" w:rsidRPr="005370EE" w:rsidRDefault="00037FA6" w:rsidP="00012965">
            <w:pPr>
              <w:autoSpaceDE w:val="0"/>
              <w:autoSpaceDN w:val="0"/>
              <w:adjustRightInd w:val="0"/>
              <w:jc w:val="center"/>
              <w:rPr>
                <w:rFonts w:ascii="HG丸ｺﾞｼｯｸM-PRO" w:eastAsia="HG丸ｺﾞｼｯｸM-PRO" w:hAnsi="ＭＳ Ｐゴシック" w:cs="MS-PGothic"/>
                <w:kern w:val="0"/>
                <w:sz w:val="20"/>
                <w:szCs w:val="20"/>
              </w:rPr>
            </w:pPr>
            <w:r w:rsidRPr="005370EE">
              <w:rPr>
                <w:rFonts w:ascii="HG丸ｺﾞｼｯｸM-PRO" w:eastAsia="HG丸ｺﾞｼｯｸM-PRO" w:hAnsi="ＭＳ Ｐゴシック" w:cs="MS-PGothic" w:hint="eastAsia"/>
                <w:kern w:val="0"/>
                <w:sz w:val="20"/>
                <w:szCs w:val="20"/>
              </w:rPr>
              <w:t>病院</w:t>
            </w:r>
          </w:p>
          <w:p w:rsidR="00037FA6" w:rsidRPr="005370EE" w:rsidRDefault="001A2C62" w:rsidP="00012965">
            <w:pPr>
              <w:autoSpaceDE w:val="0"/>
              <w:autoSpaceDN w:val="0"/>
              <w:adjustRightInd w:val="0"/>
              <w:rPr>
                <w:rFonts w:ascii="HG丸ｺﾞｼｯｸM-PRO" w:eastAsia="HG丸ｺﾞｼｯｸM-PRO" w:hAnsi="ＭＳ Ｐゴシック" w:cs="Calibri"/>
                <w:kern w:val="0"/>
                <w:sz w:val="20"/>
                <w:szCs w:val="20"/>
              </w:rPr>
            </w:pPr>
            <w:r>
              <w:rPr>
                <w:rFonts w:ascii="HG丸ｺﾞｼｯｸM-PRO" w:eastAsia="HG丸ｺﾞｼｯｸM-PRO" w:hAnsi="ＭＳ Ｐゴシック" w:cs="Calibri"/>
                <w:noProof/>
                <w:kern w:val="0"/>
                <w:sz w:val="20"/>
                <w:szCs w:val="20"/>
              </w:rPr>
              <w:pict>
                <v:shape id="_x0000_s1129" type="#_x0000_t70" style="position:absolute;left:0;text-align:left;margin-left:10.95pt;margin-top:6.6pt;width:20.8pt;height:27.55pt;z-index:251770880">
                  <v:textbox style="layout-flow:vertical-ideographic" inset="5.85pt,.7pt,5.85pt,.7pt"/>
                </v:shape>
              </w:pict>
            </w:r>
          </w:p>
          <w:p w:rsidR="00037FA6" w:rsidRPr="005370EE" w:rsidRDefault="00037FA6" w:rsidP="00012965">
            <w:pPr>
              <w:autoSpaceDE w:val="0"/>
              <w:autoSpaceDN w:val="0"/>
              <w:adjustRightInd w:val="0"/>
              <w:jc w:val="center"/>
              <w:rPr>
                <w:rFonts w:ascii="HG丸ｺﾞｼｯｸM-PRO" w:eastAsia="HG丸ｺﾞｼｯｸM-PRO" w:hAnsi="ＭＳ Ｐゴシック" w:cs="Calibri"/>
                <w:kern w:val="0"/>
                <w:sz w:val="20"/>
                <w:szCs w:val="20"/>
              </w:rPr>
            </w:pPr>
          </w:p>
          <w:p w:rsidR="007F3221" w:rsidRPr="005370EE" w:rsidRDefault="007F3221" w:rsidP="00012965">
            <w:pPr>
              <w:autoSpaceDE w:val="0"/>
              <w:autoSpaceDN w:val="0"/>
              <w:adjustRightInd w:val="0"/>
              <w:jc w:val="center"/>
              <w:rPr>
                <w:rFonts w:ascii="HG丸ｺﾞｼｯｸM-PRO" w:eastAsia="HG丸ｺﾞｼｯｸM-PRO" w:hAnsi="ＭＳ Ｐゴシック" w:cs="MS-PGothic"/>
                <w:kern w:val="0"/>
                <w:sz w:val="18"/>
                <w:szCs w:val="18"/>
              </w:rPr>
            </w:pPr>
            <w:r w:rsidRPr="005370EE">
              <w:rPr>
                <w:rFonts w:ascii="HG丸ｺﾞｼｯｸM-PRO" w:eastAsia="HG丸ｺﾞｼｯｸM-PRO" w:hAnsi="ＭＳ Ｐゴシック" w:cs="MS-PGothic" w:hint="eastAsia"/>
                <w:kern w:val="0"/>
                <w:sz w:val="18"/>
                <w:szCs w:val="18"/>
              </w:rPr>
              <w:t>各市町村の高齢者</w:t>
            </w:r>
          </w:p>
          <w:p w:rsidR="00037FA6" w:rsidRPr="005370EE" w:rsidRDefault="007F3221" w:rsidP="00012965">
            <w:pPr>
              <w:autoSpaceDE w:val="0"/>
              <w:autoSpaceDN w:val="0"/>
              <w:adjustRightInd w:val="0"/>
              <w:jc w:val="center"/>
              <w:rPr>
                <w:rFonts w:ascii="HG丸ｺﾞｼｯｸM-PRO" w:eastAsia="HG丸ｺﾞｼｯｸM-PRO" w:hAnsi="ＭＳ Ｐゴシック" w:cs="MS-PGothic"/>
                <w:kern w:val="0"/>
                <w:sz w:val="18"/>
                <w:szCs w:val="18"/>
              </w:rPr>
            </w:pPr>
            <w:r w:rsidRPr="005370EE">
              <w:rPr>
                <w:rFonts w:ascii="HG丸ｺﾞｼｯｸM-PRO" w:eastAsia="HG丸ｺﾞｼｯｸM-PRO" w:hAnsi="ＭＳ Ｐゴシック" w:cs="MS-PGothic" w:hint="eastAsia"/>
                <w:kern w:val="0"/>
                <w:sz w:val="18"/>
                <w:szCs w:val="18"/>
              </w:rPr>
              <w:t>担当課</w:t>
            </w:r>
          </w:p>
        </w:tc>
        <w:tc>
          <w:tcPr>
            <w:tcW w:w="3544" w:type="dxa"/>
          </w:tcPr>
          <w:p w:rsidR="00CC328F" w:rsidRPr="005370EE" w:rsidRDefault="00037FA6" w:rsidP="006C12D6">
            <w:pPr>
              <w:autoSpaceDE w:val="0"/>
              <w:autoSpaceDN w:val="0"/>
              <w:adjustRightInd w:val="0"/>
              <w:jc w:val="left"/>
              <w:rPr>
                <w:rFonts w:ascii="HG丸ｺﾞｼｯｸM-PRO" w:eastAsia="HG丸ｺﾞｼｯｸM-PRO" w:hAnsi="ＭＳ Ｐゴシック" w:cs="MS-PGothic"/>
                <w:kern w:val="0"/>
                <w:sz w:val="20"/>
                <w:szCs w:val="20"/>
              </w:rPr>
            </w:pPr>
            <w:r w:rsidRPr="005370EE">
              <w:rPr>
                <w:rFonts w:ascii="HG丸ｺﾞｼｯｸM-PRO" w:eastAsia="HG丸ｺﾞｼｯｸM-PRO" w:hAnsi="ＭＳ Ｐゴシック" w:cs="MS-PGothic" w:hint="eastAsia"/>
                <w:kern w:val="0"/>
                <w:sz w:val="20"/>
                <w:szCs w:val="20"/>
              </w:rPr>
              <w:t>入院当初の診察時に</w:t>
            </w:r>
          </w:p>
          <w:p w:rsidR="00CC328F" w:rsidRPr="005370EE" w:rsidRDefault="00CC328F" w:rsidP="00CC328F">
            <w:pPr>
              <w:autoSpaceDE w:val="0"/>
              <w:autoSpaceDN w:val="0"/>
              <w:adjustRightInd w:val="0"/>
              <w:ind w:left="200" w:hangingChars="100" w:hanging="200"/>
              <w:jc w:val="left"/>
              <w:rPr>
                <w:rFonts w:ascii="HG丸ｺﾞｼｯｸM-PRO" w:eastAsia="HG丸ｺﾞｼｯｸM-PRO" w:hAnsi="ＭＳ Ｐゴシック" w:cs="MS-PGothic"/>
                <w:kern w:val="0"/>
                <w:sz w:val="20"/>
                <w:szCs w:val="20"/>
              </w:rPr>
            </w:pPr>
            <w:r w:rsidRPr="005370EE">
              <w:rPr>
                <w:rFonts w:ascii="HG丸ｺﾞｼｯｸM-PRO" w:eastAsia="HG丸ｺﾞｼｯｸM-PRO" w:hAnsi="ＭＳ Ｐゴシック" w:cs="MS-PGothic" w:hint="eastAsia"/>
                <w:kern w:val="0"/>
                <w:sz w:val="20"/>
                <w:szCs w:val="20"/>
              </w:rPr>
              <w:t>・脱水、低体重などに代表される全身症状</w:t>
            </w:r>
          </w:p>
          <w:p w:rsidR="00CC328F" w:rsidRPr="005370EE" w:rsidRDefault="00CC328F" w:rsidP="00CC328F">
            <w:pPr>
              <w:autoSpaceDE w:val="0"/>
              <w:autoSpaceDN w:val="0"/>
              <w:adjustRightInd w:val="0"/>
              <w:ind w:left="200" w:hangingChars="100" w:hanging="200"/>
              <w:jc w:val="left"/>
              <w:rPr>
                <w:rFonts w:ascii="HG丸ｺﾞｼｯｸM-PRO" w:eastAsia="HG丸ｺﾞｼｯｸM-PRO" w:hAnsi="ＭＳ Ｐゴシック" w:cs="MS-PGothic"/>
                <w:kern w:val="0"/>
                <w:sz w:val="20"/>
                <w:szCs w:val="20"/>
              </w:rPr>
            </w:pPr>
            <w:r w:rsidRPr="005370EE">
              <w:rPr>
                <w:rFonts w:ascii="HG丸ｺﾞｼｯｸM-PRO" w:eastAsia="HG丸ｺﾞｼｯｸM-PRO" w:hAnsi="ＭＳ Ｐゴシック" w:cs="MS-PGothic" w:hint="eastAsia"/>
                <w:kern w:val="0"/>
                <w:sz w:val="20"/>
                <w:szCs w:val="20"/>
              </w:rPr>
              <w:t>・</w:t>
            </w:r>
            <w:r w:rsidR="00037FA6" w:rsidRPr="005370EE">
              <w:rPr>
                <w:rFonts w:ascii="HG丸ｺﾞｼｯｸM-PRO" w:eastAsia="HG丸ｺﾞｼｯｸM-PRO" w:hAnsi="ＭＳ Ｐゴシック" w:cs="MS-PGothic" w:hint="eastAsia"/>
                <w:kern w:val="0"/>
                <w:sz w:val="20"/>
                <w:szCs w:val="20"/>
              </w:rPr>
              <w:t>不審な傷、不自然な火傷がある場合</w:t>
            </w:r>
          </w:p>
          <w:p w:rsidR="00CC328F" w:rsidRPr="005370EE" w:rsidRDefault="00CC328F" w:rsidP="00CC328F">
            <w:pPr>
              <w:autoSpaceDE w:val="0"/>
              <w:autoSpaceDN w:val="0"/>
              <w:adjustRightInd w:val="0"/>
              <w:ind w:left="200" w:hangingChars="100" w:hanging="200"/>
              <w:jc w:val="left"/>
              <w:rPr>
                <w:rFonts w:ascii="HG丸ｺﾞｼｯｸM-PRO" w:eastAsia="HG丸ｺﾞｼｯｸM-PRO" w:hAnsi="ＭＳ Ｐゴシック" w:cs="MS-PGothic"/>
                <w:kern w:val="0"/>
                <w:sz w:val="20"/>
                <w:szCs w:val="20"/>
              </w:rPr>
            </w:pPr>
            <w:r w:rsidRPr="005370EE">
              <w:rPr>
                <w:rFonts w:ascii="HG丸ｺﾞｼｯｸM-PRO" w:eastAsia="HG丸ｺﾞｼｯｸM-PRO" w:hAnsi="ＭＳ Ｐゴシック" w:cs="MS-PGothic" w:hint="eastAsia"/>
                <w:kern w:val="0"/>
                <w:sz w:val="20"/>
                <w:szCs w:val="20"/>
              </w:rPr>
              <w:t>・</w:t>
            </w:r>
            <w:r w:rsidR="00037FA6" w:rsidRPr="005370EE">
              <w:rPr>
                <w:rFonts w:ascii="HG丸ｺﾞｼｯｸM-PRO" w:eastAsia="HG丸ｺﾞｼｯｸM-PRO" w:hAnsi="ＭＳ Ｐゴシック" w:cs="MS-PGothic" w:hint="eastAsia"/>
                <w:kern w:val="0"/>
                <w:sz w:val="20"/>
                <w:szCs w:val="20"/>
              </w:rPr>
              <w:t>入院中に家族、養護者の様子等から、少しでも虐待の疑いを持った場合</w:t>
            </w:r>
          </w:p>
          <w:p w:rsidR="007F3221" w:rsidRPr="005370EE" w:rsidRDefault="00CC328F" w:rsidP="007F3221">
            <w:pPr>
              <w:autoSpaceDE w:val="0"/>
              <w:autoSpaceDN w:val="0"/>
              <w:adjustRightInd w:val="0"/>
              <w:ind w:left="200" w:hangingChars="100" w:hanging="200"/>
              <w:jc w:val="left"/>
              <w:rPr>
                <w:rFonts w:ascii="HG丸ｺﾞｼｯｸM-PRO" w:eastAsia="HG丸ｺﾞｼｯｸM-PRO" w:hAnsi="ＭＳ Ｐゴシック" w:cs="MS-PGothic"/>
                <w:kern w:val="0"/>
                <w:sz w:val="20"/>
                <w:szCs w:val="20"/>
              </w:rPr>
            </w:pPr>
            <w:r w:rsidRPr="005370EE">
              <w:rPr>
                <w:rFonts w:ascii="HG丸ｺﾞｼｯｸM-PRO" w:eastAsia="HG丸ｺﾞｼｯｸM-PRO" w:hAnsi="ＭＳ Ｐゴシック" w:cs="MS-PGothic" w:hint="eastAsia"/>
                <w:kern w:val="0"/>
                <w:sz w:val="20"/>
                <w:szCs w:val="20"/>
              </w:rPr>
              <w:t>は、</w:t>
            </w:r>
            <w:r w:rsidR="007F3221" w:rsidRPr="005370EE">
              <w:rPr>
                <w:rFonts w:ascii="HG丸ｺﾞｼｯｸM-PRO" w:eastAsia="HG丸ｺﾞｼｯｸM-PRO" w:hAnsi="ＭＳ Ｐゴシック" w:cs="MS-PGothic" w:hint="eastAsia"/>
                <w:kern w:val="0"/>
                <w:sz w:val="20"/>
                <w:szCs w:val="20"/>
              </w:rPr>
              <w:t>各市町村の高齢者担当課</w:t>
            </w:r>
            <w:r w:rsidR="00037FA6" w:rsidRPr="005370EE">
              <w:rPr>
                <w:rFonts w:ascii="HG丸ｺﾞｼｯｸM-PRO" w:eastAsia="HG丸ｺﾞｼｯｸM-PRO" w:hAnsi="ＭＳ Ｐゴシック" w:cs="MS-PGothic" w:hint="eastAsia"/>
                <w:kern w:val="0"/>
                <w:sz w:val="20"/>
                <w:szCs w:val="20"/>
              </w:rPr>
              <w:t>へ通報す</w:t>
            </w:r>
          </w:p>
          <w:p w:rsidR="00037FA6" w:rsidRPr="005370EE" w:rsidRDefault="00037FA6" w:rsidP="007F3221">
            <w:pPr>
              <w:autoSpaceDE w:val="0"/>
              <w:autoSpaceDN w:val="0"/>
              <w:adjustRightInd w:val="0"/>
              <w:ind w:left="200" w:hangingChars="100" w:hanging="200"/>
              <w:jc w:val="left"/>
              <w:rPr>
                <w:rFonts w:ascii="HG丸ｺﾞｼｯｸM-PRO" w:eastAsia="HG丸ｺﾞｼｯｸM-PRO" w:hAnsi="ＭＳ Ｐゴシック" w:cs="MS-PGothic"/>
                <w:kern w:val="0"/>
                <w:sz w:val="20"/>
                <w:szCs w:val="20"/>
              </w:rPr>
            </w:pPr>
            <w:r w:rsidRPr="005370EE">
              <w:rPr>
                <w:rFonts w:ascii="HG丸ｺﾞｼｯｸM-PRO" w:eastAsia="HG丸ｺﾞｼｯｸM-PRO" w:hAnsi="ＭＳ Ｐゴシック" w:cs="MS-PGothic" w:hint="eastAsia"/>
                <w:kern w:val="0"/>
                <w:sz w:val="20"/>
                <w:szCs w:val="20"/>
              </w:rPr>
              <w:t>る。</w:t>
            </w:r>
          </w:p>
        </w:tc>
        <w:tc>
          <w:tcPr>
            <w:tcW w:w="4252" w:type="dxa"/>
          </w:tcPr>
          <w:p w:rsidR="00037FA6" w:rsidRPr="00BF1767" w:rsidRDefault="00037FA6" w:rsidP="006C12D6">
            <w:pPr>
              <w:autoSpaceDE w:val="0"/>
              <w:autoSpaceDN w:val="0"/>
              <w:adjustRightInd w:val="0"/>
              <w:jc w:val="left"/>
              <w:rPr>
                <w:rFonts w:ascii="HG丸ｺﾞｼｯｸM-PRO" w:eastAsia="HG丸ｺﾞｼｯｸM-PRO" w:hAnsi="ＭＳ Ｐ明朝" w:cs="MS-PMincho"/>
                <w:kern w:val="0"/>
                <w:sz w:val="20"/>
                <w:szCs w:val="20"/>
              </w:rPr>
            </w:pPr>
            <w:r w:rsidRPr="00BF1767">
              <w:rPr>
                <w:rFonts w:ascii="HG丸ｺﾞｼｯｸM-PRO" w:eastAsia="HG丸ｺﾞｼｯｸM-PRO" w:hAnsi="ＭＳ Ｐ明朝" w:cs="MS-PMincho" w:hint="eastAsia"/>
                <w:kern w:val="0"/>
                <w:sz w:val="20"/>
                <w:szCs w:val="20"/>
              </w:rPr>
              <w:t>高齢者虐待防止法により、養介護施設、病院、保健所、その他高齢者の福祉に職務上関係のある者には、高齢者虐待の早期発見の努力義務や虐待の通報義務が定められているため。</w:t>
            </w:r>
          </w:p>
          <w:p w:rsidR="00BF1767" w:rsidRPr="00BF1767" w:rsidRDefault="00037FA6" w:rsidP="006D512E">
            <w:pPr>
              <w:autoSpaceDE w:val="0"/>
              <w:autoSpaceDN w:val="0"/>
              <w:adjustRightInd w:val="0"/>
              <w:jc w:val="left"/>
              <w:rPr>
                <w:rFonts w:ascii="HG丸ｺﾞｼｯｸM-PRO" w:eastAsia="HG丸ｺﾞｼｯｸM-PRO" w:hAnsi="ＭＳ Ｐ明朝" w:cs="MS-PGothic"/>
                <w:color w:val="000000"/>
                <w:kern w:val="0"/>
                <w:sz w:val="20"/>
                <w:szCs w:val="20"/>
              </w:rPr>
            </w:pPr>
            <w:r w:rsidRPr="00BF1767">
              <w:rPr>
                <w:rFonts w:ascii="HG丸ｺﾞｼｯｸM-PRO" w:eastAsia="HG丸ｺﾞｼｯｸM-PRO" w:hAnsi="ＭＳ Ｐ明朝" w:cs="MS-PMincho" w:hint="eastAsia"/>
                <w:kern w:val="0"/>
                <w:sz w:val="20"/>
                <w:szCs w:val="20"/>
              </w:rPr>
              <w:t>なお、「虐待の事実がないにも関わらず誤って（疑いのみで）通報しても法的責任を問われない」ことや、「通報を行っても個人情報（カルテ、処方せん、手術記録、看護記録等も含む）の守秘義務違反にはならず、職務上の守秘義務よりも</w:t>
            </w:r>
            <w:r w:rsidR="006D512E">
              <w:rPr>
                <w:rFonts w:ascii="HG丸ｺﾞｼｯｸM-PRO" w:eastAsia="HG丸ｺﾞｼｯｸM-PRO" w:hAnsi="ＭＳ Ｐ明朝" w:cs="MS-PMincho" w:hint="eastAsia"/>
                <w:kern w:val="0"/>
                <w:sz w:val="20"/>
                <w:szCs w:val="20"/>
              </w:rPr>
              <w:t>高齢者虐待の通報義務を優先する」ことが明確に規定されているため。</w:t>
            </w:r>
          </w:p>
        </w:tc>
      </w:tr>
    </w:tbl>
    <w:p w:rsidR="006C12D6" w:rsidRDefault="006C12D6" w:rsidP="005F1EF5">
      <w:pPr>
        <w:rPr>
          <w:rFonts w:ascii="HG丸ｺﾞｼｯｸM-PRO" w:eastAsia="HG丸ｺﾞｼｯｸM-PRO"/>
          <w:b/>
          <w:sz w:val="24"/>
          <w:szCs w:val="24"/>
        </w:rPr>
      </w:pPr>
    </w:p>
    <w:p w:rsidR="005F1EF5" w:rsidRPr="005F1EF5" w:rsidRDefault="006C12D6" w:rsidP="005F1EF5">
      <w:pPr>
        <w:rPr>
          <w:rFonts w:ascii="HG丸ｺﾞｼｯｸM-PRO" w:eastAsia="HG丸ｺﾞｼｯｸM-PRO" w:hAnsi="ＭＳ Ｐゴシック" w:cs="MS-Gothic"/>
          <w:b/>
          <w:kern w:val="0"/>
          <w:sz w:val="24"/>
          <w:szCs w:val="24"/>
        </w:rPr>
      </w:pPr>
      <w:r>
        <w:rPr>
          <w:rFonts w:ascii="HG丸ｺﾞｼｯｸM-PRO" w:eastAsia="HG丸ｺﾞｼｯｸM-PRO" w:hint="eastAsia"/>
          <w:b/>
          <w:sz w:val="24"/>
          <w:szCs w:val="24"/>
        </w:rPr>
        <w:lastRenderedPageBreak/>
        <w:t>Ⅳ</w:t>
      </w:r>
      <w:r w:rsidR="005F1EF5" w:rsidRPr="005F1EF5">
        <w:rPr>
          <w:rFonts w:ascii="HG丸ｺﾞｼｯｸM-PRO" w:eastAsia="HG丸ｺﾞｼｯｸM-PRO" w:hint="eastAsia"/>
          <w:b/>
          <w:sz w:val="24"/>
          <w:szCs w:val="24"/>
        </w:rPr>
        <w:t>．</w:t>
      </w:r>
      <w:r w:rsidR="005F1EF5" w:rsidRPr="005F1EF5">
        <w:rPr>
          <w:rFonts w:ascii="HG丸ｺﾞｼｯｸM-PRO" w:eastAsia="HG丸ｺﾞｼｯｸM-PRO" w:hAnsi="ＭＳ Ｐゴシック" w:cs="MS-Gothic" w:hint="eastAsia"/>
          <w:b/>
          <w:kern w:val="0"/>
          <w:sz w:val="24"/>
          <w:szCs w:val="24"/>
        </w:rPr>
        <w:t>在宅療養中の多職種連携ルール</w:t>
      </w:r>
    </w:p>
    <w:tbl>
      <w:tblPr>
        <w:tblStyle w:val="a8"/>
        <w:tblW w:w="9945" w:type="dxa"/>
        <w:tblLayout w:type="fixed"/>
        <w:tblLook w:val="04A0"/>
      </w:tblPr>
      <w:tblGrid>
        <w:gridCol w:w="817"/>
        <w:gridCol w:w="1134"/>
        <w:gridCol w:w="3827"/>
        <w:gridCol w:w="47"/>
        <w:gridCol w:w="4064"/>
        <w:gridCol w:w="56"/>
      </w:tblGrid>
      <w:tr w:rsidR="005F1EF5" w:rsidRPr="002F4855" w:rsidTr="00E01C42">
        <w:trPr>
          <w:trHeight w:val="680"/>
        </w:trPr>
        <w:tc>
          <w:tcPr>
            <w:tcW w:w="9945" w:type="dxa"/>
            <w:gridSpan w:val="6"/>
            <w:shd w:val="clear" w:color="auto" w:fill="FABF8F" w:themeFill="accent6" w:themeFillTint="99"/>
            <w:vAlign w:val="center"/>
          </w:tcPr>
          <w:p w:rsidR="005F1EF5" w:rsidRPr="00FA2B26" w:rsidRDefault="005F1EF5" w:rsidP="006C12D6">
            <w:pPr>
              <w:autoSpaceDE w:val="0"/>
              <w:autoSpaceDN w:val="0"/>
              <w:adjustRightInd w:val="0"/>
              <w:rPr>
                <w:rFonts w:ascii="HG丸ｺﾞｼｯｸM-PRO" w:eastAsia="HG丸ｺﾞｼｯｸM-PRO" w:hAnsi="ＭＳ Ｐゴシック" w:cs="MS-PGothic"/>
                <w:b/>
                <w:color w:val="000000"/>
                <w:kern w:val="0"/>
                <w:sz w:val="24"/>
                <w:szCs w:val="24"/>
              </w:rPr>
            </w:pPr>
            <w:r w:rsidRPr="00FA2B26">
              <w:rPr>
                <w:rFonts w:ascii="HG丸ｺﾞｼｯｸM-PRO" w:eastAsia="HG丸ｺﾞｼｯｸM-PRO" w:hAnsi="ＭＳ Ｐゴシック" w:cs="MS-PGothic" w:hint="eastAsia"/>
                <w:b/>
                <w:color w:val="000000"/>
                <w:kern w:val="0"/>
                <w:sz w:val="24"/>
                <w:szCs w:val="24"/>
              </w:rPr>
              <w:t>１ 患者（サービス利用者）・家族に関する情報</w:t>
            </w:r>
          </w:p>
        </w:tc>
      </w:tr>
      <w:tr w:rsidR="00FA2B26" w:rsidRPr="00867E40" w:rsidTr="00E01C42">
        <w:tc>
          <w:tcPr>
            <w:tcW w:w="817" w:type="dxa"/>
            <w:shd w:val="clear" w:color="auto" w:fill="FBD4B4" w:themeFill="accent6" w:themeFillTint="66"/>
            <w:vAlign w:val="center"/>
          </w:tcPr>
          <w:p w:rsidR="00FA2B26" w:rsidRPr="0070102F" w:rsidRDefault="009341D7" w:rsidP="009341D7">
            <w:pPr>
              <w:autoSpaceDE w:val="0"/>
              <w:autoSpaceDN w:val="0"/>
              <w:adjustRightInd w:val="0"/>
              <w:snapToGrid w:val="0"/>
              <w:jc w:val="center"/>
              <w:rPr>
                <w:rFonts w:ascii="HG丸ｺﾞｼｯｸM-PRO" w:eastAsia="HG丸ｺﾞｼｯｸM-PRO" w:hAnsi="ＭＳ Ｐゴシック" w:cs="MS-PMincho"/>
                <w:color w:val="000000"/>
                <w:kern w:val="0"/>
                <w:sz w:val="20"/>
                <w:szCs w:val="20"/>
              </w:rPr>
            </w:pPr>
            <w:r w:rsidRPr="0070102F">
              <w:rPr>
                <w:rFonts w:ascii="HG丸ｺﾞｼｯｸM-PRO" w:eastAsia="HG丸ｺﾞｼｯｸM-PRO" w:hAnsi="ＭＳ Ｐゴシック" w:cs="MS-PGothic" w:hint="eastAsia"/>
                <w:color w:val="000000"/>
                <w:kern w:val="0"/>
                <w:sz w:val="20"/>
                <w:szCs w:val="20"/>
              </w:rPr>
              <w:t>情報共有項目</w:t>
            </w:r>
          </w:p>
        </w:tc>
        <w:tc>
          <w:tcPr>
            <w:tcW w:w="1134" w:type="dxa"/>
            <w:shd w:val="clear" w:color="auto" w:fill="FBD4B4" w:themeFill="accent6" w:themeFillTint="66"/>
            <w:vAlign w:val="center"/>
          </w:tcPr>
          <w:p w:rsidR="009B3466" w:rsidRDefault="009B3466" w:rsidP="009B3466">
            <w:pPr>
              <w:autoSpaceDE w:val="0"/>
              <w:autoSpaceDN w:val="0"/>
              <w:adjustRightInd w:val="0"/>
              <w:snapToGrid w:val="0"/>
              <w:jc w:val="center"/>
              <w:rPr>
                <w:rFonts w:ascii="HG丸ｺﾞｼｯｸM-PRO" w:eastAsia="HG丸ｺﾞｼｯｸM-PRO" w:hAnsi="ＭＳ Ｐゴシック" w:cs="MS-PGothic"/>
                <w:color w:val="000000"/>
                <w:kern w:val="0"/>
                <w:sz w:val="20"/>
                <w:szCs w:val="20"/>
              </w:rPr>
            </w:pPr>
            <w:r>
              <w:rPr>
                <w:rFonts w:ascii="HG丸ｺﾞｼｯｸM-PRO" w:eastAsia="HG丸ｺﾞｼｯｸM-PRO" w:hAnsi="ＭＳ Ｐゴシック" w:cs="MS-PGothic" w:hint="eastAsia"/>
                <w:color w:val="000000"/>
                <w:kern w:val="0"/>
                <w:sz w:val="20"/>
                <w:szCs w:val="20"/>
              </w:rPr>
              <w:t>情報</w:t>
            </w:r>
          </w:p>
          <w:p w:rsidR="00FA2B26" w:rsidRPr="0070102F" w:rsidRDefault="009B3466" w:rsidP="009B3466">
            <w:pPr>
              <w:autoSpaceDE w:val="0"/>
              <w:autoSpaceDN w:val="0"/>
              <w:adjustRightInd w:val="0"/>
              <w:snapToGrid w:val="0"/>
              <w:jc w:val="center"/>
              <w:rPr>
                <w:rFonts w:ascii="HG丸ｺﾞｼｯｸM-PRO" w:eastAsia="HG丸ｺﾞｼｯｸM-PRO" w:hAnsi="ＭＳ Ｐゴシック" w:cs="MS-PMincho"/>
                <w:color w:val="000000"/>
                <w:kern w:val="0"/>
                <w:sz w:val="20"/>
                <w:szCs w:val="20"/>
              </w:rPr>
            </w:pPr>
            <w:r>
              <w:rPr>
                <w:rFonts w:ascii="HG丸ｺﾞｼｯｸM-PRO" w:eastAsia="HG丸ｺﾞｼｯｸM-PRO" w:hAnsi="ＭＳ Ｐゴシック" w:cs="MS-PGothic" w:hint="eastAsia"/>
                <w:color w:val="000000"/>
                <w:kern w:val="0"/>
                <w:sz w:val="20"/>
                <w:szCs w:val="20"/>
              </w:rPr>
              <w:t>共有</w:t>
            </w:r>
            <w:r w:rsidR="00FA2B26" w:rsidRPr="0070102F">
              <w:rPr>
                <w:rFonts w:ascii="HG丸ｺﾞｼｯｸM-PRO" w:eastAsia="HG丸ｺﾞｼｯｸM-PRO" w:hAnsi="ＭＳ Ｐゴシック" w:cs="MS-PGothic" w:hint="eastAsia"/>
                <w:color w:val="000000"/>
                <w:kern w:val="0"/>
                <w:sz w:val="20"/>
                <w:szCs w:val="20"/>
              </w:rPr>
              <w:t>者</w:t>
            </w:r>
          </w:p>
        </w:tc>
        <w:tc>
          <w:tcPr>
            <w:tcW w:w="3874" w:type="dxa"/>
            <w:gridSpan w:val="2"/>
            <w:shd w:val="clear" w:color="auto" w:fill="FBD4B4" w:themeFill="accent6" w:themeFillTint="66"/>
            <w:vAlign w:val="center"/>
          </w:tcPr>
          <w:p w:rsidR="00FA2B26" w:rsidRPr="0070102F" w:rsidRDefault="00FA2B26" w:rsidP="006C12D6">
            <w:pPr>
              <w:autoSpaceDE w:val="0"/>
              <w:autoSpaceDN w:val="0"/>
              <w:adjustRightInd w:val="0"/>
              <w:jc w:val="center"/>
              <w:rPr>
                <w:rFonts w:ascii="HG丸ｺﾞｼｯｸM-PRO" w:eastAsia="HG丸ｺﾞｼｯｸM-PRO" w:hAnsi="ＭＳ Ｐゴシック" w:cs="MS-PMincho"/>
                <w:color w:val="000000"/>
                <w:kern w:val="0"/>
                <w:sz w:val="20"/>
                <w:szCs w:val="20"/>
              </w:rPr>
            </w:pPr>
            <w:r w:rsidRPr="0070102F">
              <w:rPr>
                <w:rFonts w:ascii="HG丸ｺﾞｼｯｸM-PRO" w:eastAsia="HG丸ｺﾞｼｯｸM-PRO" w:hAnsi="ＭＳ Ｐゴシック" w:cs="MS-PGothic" w:hint="eastAsia"/>
                <w:color w:val="000000"/>
                <w:kern w:val="0"/>
                <w:sz w:val="20"/>
                <w:szCs w:val="20"/>
              </w:rPr>
              <w:t>ルール</w:t>
            </w:r>
          </w:p>
        </w:tc>
        <w:tc>
          <w:tcPr>
            <w:tcW w:w="4120" w:type="dxa"/>
            <w:gridSpan w:val="2"/>
            <w:shd w:val="clear" w:color="auto" w:fill="FBD4B4" w:themeFill="accent6" w:themeFillTint="66"/>
            <w:vAlign w:val="center"/>
          </w:tcPr>
          <w:p w:rsidR="00FA2B26" w:rsidRPr="0070102F" w:rsidRDefault="00FA2B26" w:rsidP="006C12D6">
            <w:pPr>
              <w:autoSpaceDE w:val="0"/>
              <w:autoSpaceDN w:val="0"/>
              <w:adjustRightInd w:val="0"/>
              <w:jc w:val="center"/>
              <w:rPr>
                <w:rFonts w:ascii="HG丸ｺﾞｼｯｸM-PRO" w:eastAsia="HG丸ｺﾞｼｯｸM-PRO" w:hAnsi="ＭＳ Ｐ明朝" w:cs="MS-PMincho"/>
                <w:color w:val="000000"/>
                <w:kern w:val="0"/>
                <w:sz w:val="20"/>
                <w:szCs w:val="20"/>
              </w:rPr>
            </w:pPr>
            <w:r w:rsidRPr="0070102F">
              <w:rPr>
                <w:rFonts w:ascii="HG丸ｺﾞｼｯｸM-PRO" w:eastAsia="HG丸ｺﾞｼｯｸM-PRO" w:hAnsi="ＭＳ Ｐ明朝" w:cs="MS-PMincho" w:hint="eastAsia"/>
                <w:color w:val="000000"/>
                <w:kern w:val="0"/>
                <w:sz w:val="20"/>
                <w:szCs w:val="20"/>
              </w:rPr>
              <w:t>目的・理由等</w:t>
            </w:r>
          </w:p>
        </w:tc>
      </w:tr>
      <w:tr w:rsidR="00FA2B26" w:rsidRPr="00867E40" w:rsidTr="00E01C42">
        <w:trPr>
          <w:cantSplit/>
          <w:trHeight w:val="2090"/>
        </w:trPr>
        <w:tc>
          <w:tcPr>
            <w:tcW w:w="817" w:type="dxa"/>
            <w:shd w:val="clear" w:color="auto" w:fill="FDE9D9" w:themeFill="accent6" w:themeFillTint="33"/>
            <w:textDirection w:val="tbRlV"/>
            <w:vAlign w:val="center"/>
          </w:tcPr>
          <w:p w:rsidR="00FA2B26" w:rsidRPr="00FA2B26" w:rsidRDefault="00FA2B26" w:rsidP="006C12D6">
            <w:pPr>
              <w:autoSpaceDE w:val="0"/>
              <w:autoSpaceDN w:val="0"/>
              <w:adjustRightInd w:val="0"/>
              <w:ind w:left="113" w:right="113"/>
              <w:jc w:val="center"/>
              <w:rPr>
                <w:rFonts w:ascii="HG丸ｺﾞｼｯｸM-PRO" w:eastAsia="HG丸ｺﾞｼｯｸM-PRO" w:hAnsi="ＭＳ Ｐゴシック" w:cs="MS-PGothic"/>
                <w:b/>
                <w:color w:val="000000"/>
                <w:kern w:val="0"/>
                <w:szCs w:val="21"/>
              </w:rPr>
            </w:pPr>
            <w:r w:rsidRPr="008C68DB">
              <w:rPr>
                <w:rFonts w:ascii="HG丸ｺﾞｼｯｸM-PRO" w:eastAsia="HG丸ｺﾞｼｯｸM-PRO" w:hAnsi="ＭＳ Ｐゴシック" w:cs="MS-Gothic" w:hint="eastAsia"/>
                <w:b/>
                <w:color w:val="853C0C"/>
                <w:kern w:val="0"/>
                <w:szCs w:val="21"/>
              </w:rPr>
              <w:t>退院後の状況</w:t>
            </w:r>
          </w:p>
        </w:tc>
        <w:tc>
          <w:tcPr>
            <w:tcW w:w="1134" w:type="dxa"/>
            <w:vAlign w:val="center"/>
          </w:tcPr>
          <w:p w:rsidR="00FA2B26" w:rsidRPr="00BF1767" w:rsidRDefault="00FA2B26" w:rsidP="005D2B69">
            <w:pPr>
              <w:autoSpaceDE w:val="0"/>
              <w:autoSpaceDN w:val="0"/>
              <w:adjustRightInd w:val="0"/>
              <w:jc w:val="center"/>
              <w:rPr>
                <w:rFonts w:ascii="HG丸ｺﾞｼｯｸM-PRO" w:eastAsia="HG丸ｺﾞｼｯｸM-PRO" w:hAnsi="ＭＳ Ｐゴシック" w:cs="MS-PGothic"/>
                <w:color w:val="000000"/>
                <w:kern w:val="0"/>
                <w:sz w:val="20"/>
                <w:szCs w:val="20"/>
              </w:rPr>
            </w:pPr>
            <w:r w:rsidRPr="00BF1767">
              <w:rPr>
                <w:rFonts w:ascii="HG丸ｺﾞｼｯｸM-PRO" w:eastAsia="HG丸ｺﾞｼｯｸM-PRO" w:hAnsi="ＭＳ Ｐゴシック" w:cs="MS-PGothic" w:hint="eastAsia"/>
                <w:color w:val="000000"/>
                <w:kern w:val="0"/>
                <w:sz w:val="20"/>
                <w:szCs w:val="20"/>
              </w:rPr>
              <w:t>発見者</w:t>
            </w:r>
          </w:p>
          <w:p w:rsidR="00FA2B26" w:rsidRPr="00BF1767" w:rsidRDefault="001A2C62" w:rsidP="005D2B69">
            <w:pPr>
              <w:autoSpaceDE w:val="0"/>
              <w:autoSpaceDN w:val="0"/>
              <w:adjustRightInd w:val="0"/>
              <w:rPr>
                <w:rFonts w:ascii="HG丸ｺﾞｼｯｸM-PRO" w:eastAsia="HG丸ｺﾞｼｯｸM-PRO" w:hAnsi="ＭＳ Ｐゴシック" w:cs="Calibri"/>
                <w:color w:val="000000"/>
                <w:kern w:val="0"/>
                <w:sz w:val="20"/>
                <w:szCs w:val="20"/>
              </w:rPr>
            </w:pPr>
            <w:r>
              <w:rPr>
                <w:rFonts w:ascii="HG丸ｺﾞｼｯｸM-PRO" w:eastAsia="HG丸ｺﾞｼｯｸM-PRO" w:hAnsi="ＭＳ Ｐゴシック" w:cs="Calibri"/>
                <w:noProof/>
                <w:color w:val="000000"/>
                <w:kern w:val="0"/>
                <w:sz w:val="20"/>
                <w:szCs w:val="20"/>
              </w:rPr>
              <w:pict>
                <v:shape id="_x0000_s1063" type="#_x0000_t70" style="position:absolute;left:0;text-align:left;margin-left:10.95pt;margin-top:6.6pt;width:20.8pt;height:27.55pt;z-index:251670528">
                  <v:textbox style="layout-flow:vertical-ideographic" inset="5.85pt,.7pt,5.85pt,.7pt"/>
                </v:shape>
              </w:pict>
            </w:r>
          </w:p>
          <w:p w:rsidR="00FA2B26" w:rsidRPr="00BF1767" w:rsidRDefault="00FA2B26" w:rsidP="005D2B69">
            <w:pPr>
              <w:autoSpaceDE w:val="0"/>
              <w:autoSpaceDN w:val="0"/>
              <w:adjustRightInd w:val="0"/>
              <w:jc w:val="center"/>
              <w:rPr>
                <w:rFonts w:ascii="HG丸ｺﾞｼｯｸM-PRO" w:eastAsia="HG丸ｺﾞｼｯｸM-PRO" w:hAnsi="ＭＳ Ｐゴシック" w:cs="Calibri"/>
                <w:color w:val="000000"/>
                <w:kern w:val="0"/>
                <w:sz w:val="20"/>
                <w:szCs w:val="20"/>
              </w:rPr>
            </w:pPr>
          </w:p>
          <w:p w:rsidR="00FA2B26" w:rsidRPr="00BF1767" w:rsidRDefault="00FA2B26" w:rsidP="005D2B69">
            <w:pPr>
              <w:autoSpaceDE w:val="0"/>
              <w:autoSpaceDN w:val="0"/>
              <w:adjustRightInd w:val="0"/>
              <w:jc w:val="center"/>
              <w:rPr>
                <w:rFonts w:ascii="HG丸ｺﾞｼｯｸM-PRO" w:eastAsia="HG丸ｺﾞｼｯｸM-PRO" w:hAnsi="ＭＳ Ｐゴシック" w:cs="MS-PGothic"/>
                <w:color w:val="000000"/>
                <w:kern w:val="0"/>
                <w:sz w:val="20"/>
                <w:szCs w:val="20"/>
              </w:rPr>
            </w:pPr>
            <w:r w:rsidRPr="00BF1767">
              <w:rPr>
                <w:rFonts w:ascii="HG丸ｺﾞｼｯｸM-PRO" w:eastAsia="HG丸ｺﾞｼｯｸM-PRO" w:hAnsi="ＭＳ Ｐゴシック" w:cs="MS-PGothic" w:hint="eastAsia"/>
                <w:color w:val="000000"/>
                <w:kern w:val="0"/>
                <w:sz w:val="20"/>
                <w:szCs w:val="20"/>
              </w:rPr>
              <w:t>ｹｱﾏﾈｼﾞｬｰ</w:t>
            </w:r>
          </w:p>
          <w:p w:rsidR="00FA2B26" w:rsidRPr="00BF1767" w:rsidRDefault="00FA2B26" w:rsidP="005D2B69">
            <w:pPr>
              <w:autoSpaceDE w:val="0"/>
              <w:autoSpaceDN w:val="0"/>
              <w:adjustRightInd w:val="0"/>
              <w:jc w:val="center"/>
              <w:rPr>
                <w:rFonts w:ascii="HG丸ｺﾞｼｯｸM-PRO" w:eastAsia="HG丸ｺﾞｼｯｸM-PRO" w:hAnsi="ＭＳ Ｐゴシック" w:cs="MS-PGothic"/>
                <w:color w:val="000000"/>
                <w:kern w:val="0"/>
                <w:sz w:val="20"/>
                <w:szCs w:val="20"/>
              </w:rPr>
            </w:pPr>
            <w:r w:rsidRPr="00BF1767">
              <w:rPr>
                <w:rFonts w:ascii="HG丸ｺﾞｼｯｸM-PRO" w:eastAsia="HG丸ｺﾞｼｯｸM-PRO" w:hAnsi="ＭＳ Ｐゴシック" w:cs="MS-PGothic" w:hint="eastAsia"/>
                <w:color w:val="000000"/>
                <w:kern w:val="0"/>
                <w:sz w:val="20"/>
                <w:szCs w:val="20"/>
              </w:rPr>
              <w:t>関係職種</w:t>
            </w:r>
          </w:p>
        </w:tc>
        <w:tc>
          <w:tcPr>
            <w:tcW w:w="3874" w:type="dxa"/>
            <w:gridSpan w:val="2"/>
          </w:tcPr>
          <w:p w:rsidR="00FA2B26" w:rsidRPr="00FA2B26" w:rsidRDefault="00FA2B26" w:rsidP="006C12D6">
            <w:pPr>
              <w:autoSpaceDE w:val="0"/>
              <w:autoSpaceDN w:val="0"/>
              <w:adjustRightInd w:val="0"/>
              <w:jc w:val="left"/>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退院直後は・・・</w:t>
            </w:r>
          </w:p>
          <w:p w:rsidR="00FA2B26" w:rsidRPr="00FA2B26" w:rsidRDefault="00FA2B26" w:rsidP="006C12D6">
            <w:pPr>
              <w:autoSpaceDE w:val="0"/>
              <w:autoSpaceDN w:val="0"/>
              <w:adjustRightInd w:val="0"/>
              <w:jc w:val="left"/>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・痛みの程度</w:t>
            </w:r>
          </w:p>
          <w:p w:rsidR="00FA2B26" w:rsidRPr="00FA2B26" w:rsidRDefault="00FA2B26" w:rsidP="006C12D6">
            <w:pPr>
              <w:autoSpaceDE w:val="0"/>
              <w:autoSpaceDN w:val="0"/>
              <w:adjustRightInd w:val="0"/>
              <w:jc w:val="left"/>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・食事摂取の状況</w:t>
            </w:r>
          </w:p>
          <w:p w:rsidR="00FA2B26" w:rsidRPr="00FA2B26" w:rsidRDefault="00FA2B26" w:rsidP="005D2B69">
            <w:pPr>
              <w:autoSpaceDE w:val="0"/>
              <w:autoSpaceDN w:val="0"/>
              <w:adjustRightInd w:val="0"/>
              <w:jc w:val="left"/>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・気持ちなど</w:t>
            </w:r>
          </w:p>
          <w:p w:rsidR="00FA2B26" w:rsidRPr="00FA2B26" w:rsidRDefault="00FA2B26" w:rsidP="00FA2B26">
            <w:pPr>
              <w:autoSpaceDE w:val="0"/>
              <w:autoSpaceDN w:val="0"/>
              <w:adjustRightInd w:val="0"/>
              <w:jc w:val="left"/>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患者（サービス利用者）の様子を特に注視し、情報共有する。</w:t>
            </w:r>
          </w:p>
        </w:tc>
        <w:tc>
          <w:tcPr>
            <w:tcW w:w="4120" w:type="dxa"/>
            <w:gridSpan w:val="2"/>
          </w:tcPr>
          <w:p w:rsidR="00FA2B26" w:rsidRPr="00FA2B26" w:rsidRDefault="00FA2B26" w:rsidP="006C12D6">
            <w:pPr>
              <w:autoSpaceDE w:val="0"/>
              <w:autoSpaceDN w:val="0"/>
              <w:adjustRightInd w:val="0"/>
              <w:jc w:val="left"/>
              <w:rPr>
                <w:rFonts w:ascii="HG丸ｺﾞｼｯｸM-PRO" w:eastAsia="HG丸ｺﾞｼｯｸM-PRO" w:hAnsi="ＭＳ Ｐ明朝" w:cs="MS-PGothic"/>
                <w:color w:val="000000"/>
                <w:kern w:val="0"/>
                <w:sz w:val="18"/>
                <w:szCs w:val="18"/>
              </w:rPr>
            </w:pPr>
            <w:r w:rsidRPr="00FA2B26">
              <w:rPr>
                <w:rFonts w:ascii="HG丸ｺﾞｼｯｸM-PRO" w:eastAsia="HG丸ｺﾞｼｯｸM-PRO" w:hAnsi="ＭＳ Ｐ明朝" w:cs="MS-PMincho" w:hint="eastAsia"/>
                <w:color w:val="000000"/>
                <w:kern w:val="0"/>
                <w:sz w:val="20"/>
                <w:szCs w:val="20"/>
              </w:rPr>
              <w:t>退院後は、病院から在宅への環境の変化が生じるため、サービス内容の見直しやよりよい支援策の検討へつなげるもの。</w:t>
            </w:r>
          </w:p>
        </w:tc>
      </w:tr>
      <w:tr w:rsidR="0070102F" w:rsidRPr="00867E40" w:rsidTr="00E01C42">
        <w:trPr>
          <w:cantSplit/>
          <w:trHeight w:val="1134"/>
        </w:trPr>
        <w:tc>
          <w:tcPr>
            <w:tcW w:w="817" w:type="dxa"/>
            <w:shd w:val="clear" w:color="auto" w:fill="FDE9D9" w:themeFill="accent6" w:themeFillTint="33"/>
            <w:textDirection w:val="tbRlV"/>
            <w:vAlign w:val="center"/>
          </w:tcPr>
          <w:p w:rsidR="0070102F" w:rsidRPr="00FA2B26" w:rsidRDefault="0070102F" w:rsidP="006C12D6">
            <w:pPr>
              <w:autoSpaceDE w:val="0"/>
              <w:autoSpaceDN w:val="0"/>
              <w:adjustRightInd w:val="0"/>
              <w:ind w:left="113" w:right="113"/>
              <w:jc w:val="center"/>
              <w:rPr>
                <w:rFonts w:ascii="HG丸ｺﾞｼｯｸM-PRO" w:eastAsia="HG丸ｺﾞｼｯｸM-PRO" w:hAnsi="ＭＳ Ｐゴシック" w:cs="MS-PGothic"/>
                <w:b/>
                <w:color w:val="000000"/>
                <w:kern w:val="0"/>
                <w:szCs w:val="21"/>
              </w:rPr>
            </w:pPr>
            <w:r w:rsidRPr="00FA2B26">
              <w:rPr>
                <w:rFonts w:ascii="HG丸ｺﾞｼｯｸM-PRO" w:eastAsia="HG丸ｺﾞｼｯｸM-PRO" w:hAnsi="ＭＳ Ｐゴシック" w:cs="MS-Gothic" w:hint="eastAsia"/>
                <w:b/>
                <w:color w:val="853C0C"/>
                <w:kern w:val="0"/>
                <w:szCs w:val="21"/>
              </w:rPr>
              <w:t>異常発見時</w:t>
            </w:r>
          </w:p>
        </w:tc>
        <w:tc>
          <w:tcPr>
            <w:tcW w:w="1134" w:type="dxa"/>
            <w:vAlign w:val="center"/>
          </w:tcPr>
          <w:p w:rsidR="0070102F" w:rsidRPr="00FA2B26" w:rsidRDefault="0070102F"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発見者</w:t>
            </w:r>
          </w:p>
          <w:p w:rsidR="0070102F" w:rsidRPr="00FA2B26" w:rsidRDefault="001A2C62" w:rsidP="006C12D6">
            <w:pPr>
              <w:autoSpaceDE w:val="0"/>
              <w:autoSpaceDN w:val="0"/>
              <w:adjustRightInd w:val="0"/>
              <w:rPr>
                <w:rFonts w:ascii="HG丸ｺﾞｼｯｸM-PRO" w:eastAsia="HG丸ｺﾞｼｯｸM-PRO" w:hAnsi="ＭＳ Ｐゴシック" w:cs="Calibri"/>
                <w:color w:val="000000"/>
                <w:kern w:val="0"/>
                <w:sz w:val="20"/>
                <w:szCs w:val="20"/>
              </w:rPr>
            </w:pPr>
            <w:r>
              <w:rPr>
                <w:rFonts w:ascii="HG丸ｺﾞｼｯｸM-PRO" w:eastAsia="HG丸ｺﾞｼｯｸM-PRO" w:hAnsi="ＭＳ Ｐゴシック" w:cs="Calibri"/>
                <w:noProof/>
                <w:color w:val="000000"/>
                <w:kern w:val="0"/>
                <w:sz w:val="20"/>
                <w:szCs w:val="20"/>
              </w:rPr>
              <w:pict>
                <v:shape id="_x0000_s1074" type="#_x0000_t70" style="position:absolute;left:0;text-align:left;margin-left:10.95pt;margin-top:6.6pt;width:20.8pt;height:27.55pt;z-index:251672576">
                  <v:textbox style="layout-flow:vertical-ideographic" inset="5.85pt,.7pt,5.85pt,.7pt"/>
                </v:shape>
              </w:pict>
            </w:r>
          </w:p>
          <w:p w:rsidR="0070102F" w:rsidRPr="00FA2B26" w:rsidRDefault="0070102F" w:rsidP="006C12D6">
            <w:pPr>
              <w:autoSpaceDE w:val="0"/>
              <w:autoSpaceDN w:val="0"/>
              <w:adjustRightInd w:val="0"/>
              <w:jc w:val="center"/>
              <w:rPr>
                <w:rFonts w:ascii="HG丸ｺﾞｼｯｸM-PRO" w:eastAsia="HG丸ｺﾞｼｯｸM-PRO" w:hAnsi="ＭＳ Ｐゴシック" w:cs="Calibri"/>
                <w:color w:val="000000"/>
                <w:kern w:val="0"/>
                <w:sz w:val="20"/>
                <w:szCs w:val="20"/>
              </w:rPr>
            </w:pPr>
          </w:p>
          <w:p w:rsidR="0070102F" w:rsidRPr="00FA2B26" w:rsidRDefault="0070102F"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ｹｱﾏﾈｼﾞｬｰ</w:t>
            </w:r>
          </w:p>
          <w:p w:rsidR="0070102F" w:rsidRPr="00FA2B26" w:rsidRDefault="0070102F"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関係職種</w:t>
            </w:r>
          </w:p>
        </w:tc>
        <w:tc>
          <w:tcPr>
            <w:tcW w:w="3874" w:type="dxa"/>
            <w:gridSpan w:val="2"/>
          </w:tcPr>
          <w:p w:rsidR="0070102F" w:rsidRPr="00FA2B26" w:rsidRDefault="0070102F" w:rsidP="006C12D6">
            <w:pPr>
              <w:autoSpaceDE w:val="0"/>
              <w:autoSpaceDN w:val="0"/>
              <w:adjustRightInd w:val="0"/>
              <w:jc w:val="left"/>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・食欲が落ちてきている</w:t>
            </w:r>
          </w:p>
          <w:p w:rsidR="0070102F" w:rsidRPr="00FA2B26" w:rsidRDefault="0070102F" w:rsidP="006C12D6">
            <w:pPr>
              <w:autoSpaceDE w:val="0"/>
              <w:autoSpaceDN w:val="0"/>
              <w:adjustRightInd w:val="0"/>
              <w:jc w:val="left"/>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・服薬管理ができていない</w:t>
            </w:r>
          </w:p>
          <w:p w:rsidR="0070102F" w:rsidRPr="00FA2B26" w:rsidRDefault="0070102F" w:rsidP="006C12D6">
            <w:pPr>
              <w:autoSpaceDE w:val="0"/>
              <w:autoSpaceDN w:val="0"/>
              <w:adjustRightInd w:val="0"/>
              <w:jc w:val="left"/>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・褥瘡ができている</w:t>
            </w:r>
          </w:p>
          <w:p w:rsidR="0070102F" w:rsidRPr="00FA2B26" w:rsidRDefault="0070102F" w:rsidP="006C12D6">
            <w:pPr>
              <w:autoSpaceDE w:val="0"/>
              <w:autoSpaceDN w:val="0"/>
              <w:adjustRightInd w:val="0"/>
              <w:jc w:val="left"/>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・家族が疲弊してきている</w:t>
            </w:r>
          </w:p>
          <w:p w:rsidR="0070102F" w:rsidRPr="00FA2B26" w:rsidRDefault="0070102F" w:rsidP="005D2B69">
            <w:pPr>
              <w:autoSpaceDE w:val="0"/>
              <w:autoSpaceDN w:val="0"/>
              <w:adjustRightInd w:val="0"/>
              <w:jc w:val="left"/>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など、気づいた人が、気づいた時点で速やかに、その情報を発信し、多職種関係者間で情報共有する。</w:t>
            </w:r>
          </w:p>
        </w:tc>
        <w:tc>
          <w:tcPr>
            <w:tcW w:w="4120" w:type="dxa"/>
            <w:gridSpan w:val="2"/>
          </w:tcPr>
          <w:p w:rsidR="0070102F" w:rsidRPr="00FA2B26" w:rsidRDefault="0070102F" w:rsidP="006C12D6">
            <w:pPr>
              <w:autoSpaceDE w:val="0"/>
              <w:autoSpaceDN w:val="0"/>
              <w:adjustRightInd w:val="0"/>
              <w:jc w:val="left"/>
              <w:rPr>
                <w:rFonts w:ascii="HG丸ｺﾞｼｯｸM-PRO" w:eastAsia="HG丸ｺﾞｼｯｸM-PRO" w:hAnsi="ＭＳ Ｐ明朝" w:cs="MS-PMincho"/>
                <w:color w:val="000000"/>
                <w:kern w:val="0"/>
                <w:sz w:val="20"/>
                <w:szCs w:val="20"/>
              </w:rPr>
            </w:pPr>
            <w:r w:rsidRPr="00FA2B26">
              <w:rPr>
                <w:rFonts w:ascii="HG丸ｺﾞｼｯｸM-PRO" w:eastAsia="HG丸ｺﾞｼｯｸM-PRO" w:hAnsi="ＭＳ Ｐ明朝" w:cs="MS-PMincho" w:hint="eastAsia"/>
                <w:color w:val="000000"/>
                <w:kern w:val="0"/>
                <w:sz w:val="20"/>
                <w:szCs w:val="20"/>
              </w:rPr>
              <w:t>在宅医療・介護の現場では、治療管理がなされる入院等と異なり、普段と違う症状がある場合や服薬管理ができていないような状況があった際に、気づくのが遅れてしまうことがある。</w:t>
            </w:r>
          </w:p>
          <w:p w:rsidR="0070102F" w:rsidRPr="00FA2B26" w:rsidRDefault="0070102F" w:rsidP="006C12D6">
            <w:pPr>
              <w:autoSpaceDE w:val="0"/>
              <w:autoSpaceDN w:val="0"/>
              <w:adjustRightInd w:val="0"/>
              <w:jc w:val="left"/>
              <w:rPr>
                <w:rFonts w:ascii="HG丸ｺﾞｼｯｸM-PRO" w:eastAsia="HG丸ｺﾞｼｯｸM-PRO" w:hAnsi="ＭＳ Ｐ明朝" w:cs="MS-PGothic"/>
                <w:color w:val="000000"/>
                <w:kern w:val="0"/>
                <w:sz w:val="18"/>
                <w:szCs w:val="18"/>
              </w:rPr>
            </w:pPr>
            <w:r w:rsidRPr="00FA2B26">
              <w:rPr>
                <w:rFonts w:ascii="HG丸ｺﾞｼｯｸM-PRO" w:eastAsia="HG丸ｺﾞｼｯｸM-PRO" w:hAnsi="ＭＳ Ｐ明朝" w:cs="MS-PMincho" w:hint="eastAsia"/>
                <w:color w:val="000000"/>
                <w:kern w:val="0"/>
                <w:sz w:val="20"/>
                <w:szCs w:val="20"/>
              </w:rPr>
              <w:t>そのような異変にも迅速な対応を可能とするもの。</w:t>
            </w:r>
          </w:p>
        </w:tc>
      </w:tr>
      <w:tr w:rsidR="0070102F" w:rsidRPr="00867E40" w:rsidTr="00E01C42">
        <w:trPr>
          <w:cantSplit/>
          <w:trHeight w:val="1718"/>
        </w:trPr>
        <w:tc>
          <w:tcPr>
            <w:tcW w:w="817" w:type="dxa"/>
            <w:shd w:val="clear" w:color="auto" w:fill="FDE9D9" w:themeFill="accent6" w:themeFillTint="33"/>
            <w:textDirection w:val="tbRlV"/>
            <w:vAlign w:val="center"/>
          </w:tcPr>
          <w:p w:rsidR="0070102F" w:rsidRPr="00FA2B26" w:rsidRDefault="0070102F" w:rsidP="006C12D6">
            <w:pPr>
              <w:autoSpaceDE w:val="0"/>
              <w:autoSpaceDN w:val="0"/>
              <w:adjustRightInd w:val="0"/>
              <w:ind w:left="113" w:right="113"/>
              <w:jc w:val="center"/>
              <w:rPr>
                <w:rFonts w:ascii="HG丸ｺﾞｼｯｸM-PRO" w:eastAsia="HG丸ｺﾞｼｯｸM-PRO" w:hAnsi="ＭＳ Ｐゴシック" w:cs="MS-PGothic"/>
                <w:b/>
                <w:color w:val="000000"/>
                <w:kern w:val="0"/>
                <w:szCs w:val="21"/>
              </w:rPr>
            </w:pPr>
            <w:r w:rsidRPr="00FA2B26">
              <w:rPr>
                <w:rFonts w:ascii="HG丸ｺﾞｼｯｸM-PRO" w:eastAsia="HG丸ｺﾞｼｯｸM-PRO" w:hAnsi="ＭＳ Ｐゴシック" w:cs="MS-Gothic" w:hint="eastAsia"/>
                <w:b/>
                <w:color w:val="853C0C"/>
                <w:kern w:val="0"/>
                <w:szCs w:val="21"/>
              </w:rPr>
              <w:t>病態</w:t>
            </w:r>
            <w:r>
              <w:rPr>
                <w:rFonts w:ascii="HG丸ｺﾞｼｯｸM-PRO" w:eastAsia="HG丸ｺﾞｼｯｸM-PRO" w:hAnsi="ＭＳ Ｐゴシック" w:cs="MS-Gothic" w:hint="eastAsia"/>
                <w:b/>
                <w:color w:val="853C0C"/>
                <w:kern w:val="0"/>
                <w:szCs w:val="21"/>
              </w:rPr>
              <w:t>関連</w:t>
            </w:r>
          </w:p>
        </w:tc>
        <w:tc>
          <w:tcPr>
            <w:tcW w:w="1134" w:type="dxa"/>
            <w:vAlign w:val="center"/>
          </w:tcPr>
          <w:p w:rsidR="0070102F" w:rsidRPr="00FA2B26" w:rsidRDefault="0070102F"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発見者</w:t>
            </w:r>
          </w:p>
          <w:p w:rsidR="0070102F" w:rsidRPr="00FA2B26" w:rsidRDefault="001A2C62" w:rsidP="006C12D6">
            <w:pPr>
              <w:autoSpaceDE w:val="0"/>
              <w:autoSpaceDN w:val="0"/>
              <w:adjustRightInd w:val="0"/>
              <w:rPr>
                <w:rFonts w:ascii="HG丸ｺﾞｼｯｸM-PRO" w:eastAsia="HG丸ｺﾞｼｯｸM-PRO" w:hAnsi="ＭＳ Ｐゴシック" w:cs="Calibri"/>
                <w:color w:val="000000"/>
                <w:kern w:val="0"/>
                <w:sz w:val="20"/>
                <w:szCs w:val="20"/>
              </w:rPr>
            </w:pPr>
            <w:r>
              <w:rPr>
                <w:rFonts w:ascii="HG丸ｺﾞｼｯｸM-PRO" w:eastAsia="HG丸ｺﾞｼｯｸM-PRO" w:hAnsi="ＭＳ Ｐゴシック" w:cs="Calibri"/>
                <w:noProof/>
                <w:color w:val="000000"/>
                <w:kern w:val="0"/>
                <w:sz w:val="20"/>
                <w:szCs w:val="20"/>
              </w:rPr>
              <w:pict>
                <v:shape id="_x0000_s1075" type="#_x0000_t70" style="position:absolute;left:0;text-align:left;margin-left:10.95pt;margin-top:6.6pt;width:20.8pt;height:27.55pt;z-index:251673600">
                  <v:textbox style="layout-flow:vertical-ideographic" inset="5.85pt,.7pt,5.85pt,.7pt"/>
                </v:shape>
              </w:pict>
            </w:r>
          </w:p>
          <w:p w:rsidR="0070102F" w:rsidRPr="00FA2B26" w:rsidRDefault="0070102F" w:rsidP="006C12D6">
            <w:pPr>
              <w:autoSpaceDE w:val="0"/>
              <w:autoSpaceDN w:val="0"/>
              <w:adjustRightInd w:val="0"/>
              <w:jc w:val="center"/>
              <w:rPr>
                <w:rFonts w:ascii="HG丸ｺﾞｼｯｸM-PRO" w:eastAsia="HG丸ｺﾞｼｯｸM-PRO" w:hAnsi="ＭＳ Ｐゴシック" w:cs="Calibri"/>
                <w:color w:val="000000"/>
                <w:kern w:val="0"/>
                <w:sz w:val="20"/>
                <w:szCs w:val="20"/>
              </w:rPr>
            </w:pPr>
          </w:p>
          <w:p w:rsidR="0070102F" w:rsidRPr="00FA2B26" w:rsidRDefault="0070102F"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ｹｱﾏﾈｼﾞｬｰ</w:t>
            </w:r>
          </w:p>
          <w:p w:rsidR="0070102F" w:rsidRPr="00FA2B26" w:rsidRDefault="0070102F"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関係職種</w:t>
            </w:r>
          </w:p>
        </w:tc>
        <w:tc>
          <w:tcPr>
            <w:tcW w:w="3874" w:type="dxa"/>
            <w:gridSpan w:val="2"/>
          </w:tcPr>
          <w:p w:rsidR="0070102F" w:rsidRPr="00FA2B26" w:rsidRDefault="0070102F" w:rsidP="005D2B69">
            <w:pPr>
              <w:autoSpaceDE w:val="0"/>
              <w:autoSpaceDN w:val="0"/>
              <w:adjustRightInd w:val="0"/>
              <w:ind w:left="200" w:hangingChars="100" w:hanging="200"/>
              <w:jc w:val="left"/>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・認知症などによるこだわりや攻撃性</w:t>
            </w:r>
          </w:p>
          <w:p w:rsidR="0070102F" w:rsidRPr="00FA2B26" w:rsidRDefault="0070102F" w:rsidP="00E517E1">
            <w:pPr>
              <w:autoSpaceDE w:val="0"/>
              <w:autoSpaceDN w:val="0"/>
              <w:adjustRightInd w:val="0"/>
              <w:ind w:leftChars="95" w:left="199"/>
              <w:jc w:val="left"/>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など、患者（サービス利用者）の病態に気づいた人が、気づいた時点で速やかに、その情報を発信し、多職種関係者間で情報共有する。</w:t>
            </w:r>
          </w:p>
        </w:tc>
        <w:tc>
          <w:tcPr>
            <w:tcW w:w="4120" w:type="dxa"/>
            <w:gridSpan w:val="2"/>
          </w:tcPr>
          <w:p w:rsidR="0070102F" w:rsidRPr="00FA2B26" w:rsidRDefault="0070102F" w:rsidP="006C12D6">
            <w:pPr>
              <w:autoSpaceDE w:val="0"/>
              <w:autoSpaceDN w:val="0"/>
              <w:adjustRightInd w:val="0"/>
              <w:jc w:val="left"/>
              <w:rPr>
                <w:rFonts w:ascii="HG丸ｺﾞｼｯｸM-PRO" w:eastAsia="HG丸ｺﾞｼｯｸM-PRO" w:hAnsi="ＭＳ Ｐ明朝" w:cs="MS-PGothic"/>
                <w:color w:val="000000"/>
                <w:kern w:val="0"/>
                <w:sz w:val="18"/>
                <w:szCs w:val="18"/>
              </w:rPr>
            </w:pPr>
            <w:r w:rsidRPr="00FA2B26">
              <w:rPr>
                <w:rFonts w:ascii="HG丸ｺﾞｼｯｸM-PRO" w:eastAsia="HG丸ｺﾞｼｯｸM-PRO" w:hAnsi="ＭＳ Ｐ明朝" w:cs="MS-PMincho" w:hint="eastAsia"/>
                <w:color w:val="000000"/>
                <w:kern w:val="0"/>
                <w:sz w:val="20"/>
                <w:szCs w:val="20"/>
              </w:rPr>
              <w:t>多職種関係者間で連携を取り、患者（サービス利用者）が混乱しない共通の対応を行っていくことで、多職種関係者によるよりよい支援を可能とするもの。</w:t>
            </w:r>
          </w:p>
        </w:tc>
      </w:tr>
      <w:tr w:rsidR="0070102F" w:rsidRPr="00867E40" w:rsidTr="00E01C42">
        <w:trPr>
          <w:cantSplit/>
          <w:trHeight w:val="1831"/>
        </w:trPr>
        <w:tc>
          <w:tcPr>
            <w:tcW w:w="817" w:type="dxa"/>
            <w:shd w:val="clear" w:color="auto" w:fill="FDE9D9" w:themeFill="accent6" w:themeFillTint="33"/>
            <w:textDirection w:val="tbRlV"/>
            <w:vAlign w:val="center"/>
          </w:tcPr>
          <w:p w:rsidR="0070102F" w:rsidRPr="00FA2B26" w:rsidRDefault="0070102F" w:rsidP="006C12D6">
            <w:pPr>
              <w:autoSpaceDE w:val="0"/>
              <w:autoSpaceDN w:val="0"/>
              <w:adjustRightInd w:val="0"/>
              <w:ind w:left="113" w:right="113"/>
              <w:jc w:val="center"/>
              <w:rPr>
                <w:rFonts w:ascii="HG丸ｺﾞｼｯｸM-PRO" w:eastAsia="HG丸ｺﾞｼｯｸM-PRO" w:hAnsi="ＭＳ Ｐゴシック" w:cs="MS-PGothic"/>
                <w:b/>
                <w:color w:val="000000"/>
                <w:kern w:val="0"/>
                <w:szCs w:val="21"/>
              </w:rPr>
            </w:pPr>
            <w:r w:rsidRPr="00FA2B26">
              <w:rPr>
                <w:rFonts w:ascii="HG丸ｺﾞｼｯｸM-PRO" w:eastAsia="HG丸ｺﾞｼｯｸM-PRO" w:hAnsi="ＭＳ Ｐゴシック" w:cs="MS-Gothic" w:hint="eastAsia"/>
                <w:b/>
                <w:color w:val="853C0C"/>
                <w:kern w:val="0"/>
                <w:szCs w:val="21"/>
              </w:rPr>
              <w:t>家族介護力</w:t>
            </w:r>
          </w:p>
        </w:tc>
        <w:tc>
          <w:tcPr>
            <w:tcW w:w="1134" w:type="dxa"/>
            <w:vAlign w:val="center"/>
          </w:tcPr>
          <w:p w:rsidR="0070102F" w:rsidRPr="00FA2B26" w:rsidRDefault="0070102F"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発見者</w:t>
            </w:r>
          </w:p>
          <w:p w:rsidR="0070102F" w:rsidRPr="00FA2B26" w:rsidRDefault="001A2C62" w:rsidP="006C12D6">
            <w:pPr>
              <w:autoSpaceDE w:val="0"/>
              <w:autoSpaceDN w:val="0"/>
              <w:adjustRightInd w:val="0"/>
              <w:rPr>
                <w:rFonts w:ascii="HG丸ｺﾞｼｯｸM-PRO" w:eastAsia="HG丸ｺﾞｼｯｸM-PRO" w:hAnsi="ＭＳ Ｐゴシック" w:cs="Calibri"/>
                <w:color w:val="000000"/>
                <w:kern w:val="0"/>
                <w:sz w:val="20"/>
                <w:szCs w:val="20"/>
              </w:rPr>
            </w:pPr>
            <w:r>
              <w:rPr>
                <w:rFonts w:ascii="HG丸ｺﾞｼｯｸM-PRO" w:eastAsia="HG丸ｺﾞｼｯｸM-PRO" w:hAnsi="ＭＳ Ｐゴシック" w:cs="Calibri"/>
                <w:noProof/>
                <w:color w:val="000000"/>
                <w:kern w:val="0"/>
                <w:sz w:val="20"/>
                <w:szCs w:val="20"/>
              </w:rPr>
              <w:pict>
                <v:shape id="_x0000_s1076" type="#_x0000_t70" style="position:absolute;left:0;text-align:left;margin-left:10.95pt;margin-top:6.6pt;width:20.8pt;height:27.55pt;z-index:251674624">
                  <v:textbox style="layout-flow:vertical-ideographic" inset="5.85pt,.7pt,5.85pt,.7pt"/>
                </v:shape>
              </w:pict>
            </w:r>
          </w:p>
          <w:p w:rsidR="0070102F" w:rsidRPr="00FA2B26" w:rsidRDefault="0070102F" w:rsidP="006C12D6">
            <w:pPr>
              <w:autoSpaceDE w:val="0"/>
              <w:autoSpaceDN w:val="0"/>
              <w:adjustRightInd w:val="0"/>
              <w:jc w:val="center"/>
              <w:rPr>
                <w:rFonts w:ascii="HG丸ｺﾞｼｯｸM-PRO" w:eastAsia="HG丸ｺﾞｼｯｸM-PRO" w:hAnsi="ＭＳ Ｐゴシック" w:cs="Calibri"/>
                <w:color w:val="000000"/>
                <w:kern w:val="0"/>
                <w:sz w:val="20"/>
                <w:szCs w:val="20"/>
              </w:rPr>
            </w:pPr>
          </w:p>
          <w:p w:rsidR="0070102F" w:rsidRPr="00FA2B26" w:rsidRDefault="0070102F"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ｹｱﾏﾈｼﾞｬｰ</w:t>
            </w:r>
          </w:p>
          <w:p w:rsidR="0070102F" w:rsidRPr="00FA2B26" w:rsidRDefault="0070102F"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関係職種</w:t>
            </w:r>
          </w:p>
        </w:tc>
        <w:tc>
          <w:tcPr>
            <w:tcW w:w="3874" w:type="dxa"/>
            <w:gridSpan w:val="2"/>
          </w:tcPr>
          <w:p w:rsidR="0070102F" w:rsidRPr="00FA2B26" w:rsidRDefault="0070102F" w:rsidP="006C12D6">
            <w:pPr>
              <w:autoSpaceDE w:val="0"/>
              <w:autoSpaceDN w:val="0"/>
              <w:adjustRightInd w:val="0"/>
              <w:jc w:val="left"/>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・食事介助</w:t>
            </w:r>
          </w:p>
          <w:p w:rsidR="0070102F" w:rsidRPr="00FA2B26" w:rsidRDefault="0070102F" w:rsidP="006C12D6">
            <w:pPr>
              <w:autoSpaceDE w:val="0"/>
              <w:autoSpaceDN w:val="0"/>
              <w:adjustRightInd w:val="0"/>
              <w:jc w:val="left"/>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・おむつ交換</w:t>
            </w:r>
          </w:p>
          <w:p w:rsidR="0070102F" w:rsidRPr="00FA2B26" w:rsidRDefault="0070102F" w:rsidP="00FA2B26">
            <w:pPr>
              <w:autoSpaceDE w:val="0"/>
              <w:autoSpaceDN w:val="0"/>
              <w:adjustRightInd w:val="0"/>
              <w:jc w:val="left"/>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など随時、介護方法について、家族の習得状況を把握し、多職種関係者間で情報共有する。</w:t>
            </w:r>
          </w:p>
        </w:tc>
        <w:tc>
          <w:tcPr>
            <w:tcW w:w="4120" w:type="dxa"/>
            <w:gridSpan w:val="2"/>
          </w:tcPr>
          <w:p w:rsidR="0070102F" w:rsidRPr="00FA2B26" w:rsidRDefault="0070102F" w:rsidP="006C12D6">
            <w:pPr>
              <w:autoSpaceDE w:val="0"/>
              <w:autoSpaceDN w:val="0"/>
              <w:adjustRightInd w:val="0"/>
              <w:jc w:val="left"/>
              <w:rPr>
                <w:rFonts w:ascii="HG丸ｺﾞｼｯｸM-PRO" w:eastAsia="HG丸ｺﾞｼｯｸM-PRO" w:hAnsi="ＭＳ Ｐ明朝" w:cs="MS-PGothic"/>
                <w:color w:val="000000"/>
                <w:kern w:val="0"/>
                <w:sz w:val="18"/>
                <w:szCs w:val="18"/>
              </w:rPr>
            </w:pPr>
            <w:r w:rsidRPr="00FA2B26">
              <w:rPr>
                <w:rFonts w:ascii="HG丸ｺﾞｼｯｸM-PRO" w:eastAsia="HG丸ｺﾞｼｯｸM-PRO" w:hAnsi="ＭＳ Ｐ明朝" w:cs="MS-PMincho" w:hint="eastAsia"/>
                <w:color w:val="000000"/>
                <w:kern w:val="0"/>
                <w:sz w:val="20"/>
                <w:szCs w:val="20"/>
              </w:rPr>
              <w:t>介護方法について、家族の理解や習得が不十分な場合は、その情報を多職種関係者間で情報共有し、適宜、指導につなげることで、家族の介護力を高めるもの。</w:t>
            </w:r>
          </w:p>
        </w:tc>
      </w:tr>
      <w:tr w:rsidR="0070102F" w:rsidRPr="00FA2B26" w:rsidTr="00E01C42">
        <w:tc>
          <w:tcPr>
            <w:tcW w:w="817" w:type="dxa"/>
            <w:shd w:val="clear" w:color="auto" w:fill="FDE9D9" w:themeFill="accent6" w:themeFillTint="33"/>
            <w:textDirection w:val="tbRlV"/>
            <w:vAlign w:val="center"/>
          </w:tcPr>
          <w:p w:rsidR="0070102F" w:rsidRPr="00FA2B26" w:rsidRDefault="0070102F" w:rsidP="006C12D6">
            <w:pPr>
              <w:autoSpaceDE w:val="0"/>
              <w:autoSpaceDN w:val="0"/>
              <w:adjustRightInd w:val="0"/>
              <w:ind w:left="113" w:right="113"/>
              <w:jc w:val="center"/>
              <w:rPr>
                <w:rFonts w:ascii="HG丸ｺﾞｼｯｸM-PRO" w:eastAsia="HG丸ｺﾞｼｯｸM-PRO" w:hAnsi="ＭＳ Ｐゴシック" w:cs="MS-PGothic"/>
                <w:b/>
                <w:color w:val="000000"/>
                <w:kern w:val="0"/>
                <w:sz w:val="20"/>
                <w:szCs w:val="20"/>
              </w:rPr>
            </w:pPr>
            <w:r w:rsidRPr="00FA2B26">
              <w:rPr>
                <w:rFonts w:ascii="HG丸ｺﾞｼｯｸM-PRO" w:eastAsia="HG丸ｺﾞｼｯｸM-PRO" w:hAnsi="ＭＳ Ｐゴシック" w:cs="MS-Gothic" w:hint="eastAsia"/>
                <w:b/>
                <w:color w:val="853C0C"/>
                <w:kern w:val="0"/>
                <w:sz w:val="20"/>
                <w:szCs w:val="20"/>
              </w:rPr>
              <w:t>医療処置・管理</w:t>
            </w:r>
          </w:p>
        </w:tc>
        <w:tc>
          <w:tcPr>
            <w:tcW w:w="1134" w:type="dxa"/>
            <w:vAlign w:val="center"/>
          </w:tcPr>
          <w:p w:rsidR="0070102F" w:rsidRPr="00FA2B26" w:rsidRDefault="0070102F"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発見者</w:t>
            </w:r>
          </w:p>
          <w:p w:rsidR="0070102F" w:rsidRPr="00FA2B26" w:rsidRDefault="001A2C62" w:rsidP="006C12D6">
            <w:pPr>
              <w:autoSpaceDE w:val="0"/>
              <w:autoSpaceDN w:val="0"/>
              <w:adjustRightInd w:val="0"/>
              <w:rPr>
                <w:rFonts w:ascii="HG丸ｺﾞｼｯｸM-PRO" w:eastAsia="HG丸ｺﾞｼｯｸM-PRO" w:hAnsi="ＭＳ Ｐゴシック" w:cs="Calibri"/>
                <w:color w:val="000000"/>
                <w:kern w:val="0"/>
                <w:sz w:val="20"/>
                <w:szCs w:val="20"/>
              </w:rPr>
            </w:pPr>
            <w:r>
              <w:rPr>
                <w:rFonts w:ascii="HG丸ｺﾞｼｯｸM-PRO" w:eastAsia="HG丸ｺﾞｼｯｸM-PRO" w:hAnsi="ＭＳ Ｐゴシック" w:cs="Calibri"/>
                <w:noProof/>
                <w:color w:val="000000"/>
                <w:kern w:val="0"/>
                <w:sz w:val="20"/>
                <w:szCs w:val="20"/>
              </w:rPr>
              <w:pict>
                <v:shape id="_x0000_s1077" type="#_x0000_t70" style="position:absolute;left:0;text-align:left;margin-left:10.95pt;margin-top:6.6pt;width:20.8pt;height:27.55pt;z-index:251675648">
                  <v:textbox style="layout-flow:vertical-ideographic" inset="5.85pt,.7pt,5.85pt,.7pt"/>
                </v:shape>
              </w:pict>
            </w:r>
          </w:p>
          <w:p w:rsidR="0070102F" w:rsidRPr="00FA2B26" w:rsidRDefault="0070102F" w:rsidP="006C12D6">
            <w:pPr>
              <w:autoSpaceDE w:val="0"/>
              <w:autoSpaceDN w:val="0"/>
              <w:adjustRightInd w:val="0"/>
              <w:jc w:val="center"/>
              <w:rPr>
                <w:rFonts w:ascii="HG丸ｺﾞｼｯｸM-PRO" w:eastAsia="HG丸ｺﾞｼｯｸM-PRO" w:hAnsi="ＭＳ Ｐゴシック" w:cs="Calibri"/>
                <w:color w:val="000000"/>
                <w:kern w:val="0"/>
                <w:sz w:val="20"/>
                <w:szCs w:val="20"/>
              </w:rPr>
            </w:pPr>
          </w:p>
          <w:p w:rsidR="0070102F" w:rsidRPr="0070102F" w:rsidRDefault="0070102F" w:rsidP="006C12D6">
            <w:pPr>
              <w:autoSpaceDE w:val="0"/>
              <w:autoSpaceDN w:val="0"/>
              <w:adjustRightInd w:val="0"/>
              <w:jc w:val="center"/>
              <w:rPr>
                <w:rFonts w:ascii="HG丸ｺﾞｼｯｸM-PRO" w:eastAsia="HG丸ｺﾞｼｯｸM-PRO" w:hAnsi="ＭＳ Ｐゴシック" w:cs="MS-PGothic"/>
                <w:color w:val="000000"/>
                <w:kern w:val="0"/>
                <w:sz w:val="18"/>
                <w:szCs w:val="18"/>
              </w:rPr>
            </w:pPr>
            <w:r w:rsidRPr="0070102F">
              <w:rPr>
                <w:rFonts w:ascii="HG丸ｺﾞｼｯｸM-PRO" w:eastAsia="HG丸ｺﾞｼｯｸM-PRO" w:hAnsi="ＭＳ Ｐゴシック" w:cs="MS-PGothic" w:hint="eastAsia"/>
                <w:color w:val="000000"/>
                <w:kern w:val="0"/>
                <w:sz w:val="18"/>
                <w:szCs w:val="18"/>
              </w:rPr>
              <w:t>訪問看護師</w:t>
            </w:r>
          </w:p>
          <w:p w:rsidR="0070102F" w:rsidRPr="00FA2B26" w:rsidRDefault="0070102F"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ｹｱﾏﾈｼﾞｬｰ</w:t>
            </w:r>
          </w:p>
          <w:p w:rsidR="0070102F" w:rsidRPr="00FA2B26" w:rsidRDefault="0070102F"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関係職種</w:t>
            </w:r>
          </w:p>
        </w:tc>
        <w:tc>
          <w:tcPr>
            <w:tcW w:w="3874" w:type="dxa"/>
            <w:gridSpan w:val="2"/>
          </w:tcPr>
          <w:p w:rsidR="0070102F" w:rsidRDefault="0070102F" w:rsidP="006C12D6">
            <w:pPr>
              <w:autoSpaceDE w:val="0"/>
              <w:autoSpaceDN w:val="0"/>
              <w:adjustRightInd w:val="0"/>
              <w:jc w:val="left"/>
              <w:rPr>
                <w:rFonts w:ascii="HG丸ｺﾞｼｯｸM-PRO" w:eastAsia="HG丸ｺﾞｼｯｸM-PRO" w:hAnsi="ＭＳ Ｐゴシック" w:cs="MS-PGothic"/>
                <w:color w:val="000000"/>
                <w:kern w:val="0"/>
                <w:sz w:val="20"/>
                <w:szCs w:val="20"/>
              </w:rPr>
            </w:pPr>
            <w:r>
              <w:rPr>
                <w:rFonts w:ascii="HG丸ｺﾞｼｯｸM-PRO" w:eastAsia="HG丸ｺﾞｼｯｸM-PRO" w:hAnsi="ＭＳ Ｐゴシック" w:cs="MS-PGothic" w:hint="eastAsia"/>
                <w:color w:val="000000"/>
                <w:kern w:val="0"/>
                <w:sz w:val="20"/>
                <w:szCs w:val="20"/>
              </w:rPr>
              <w:t>・痰の吸引</w:t>
            </w:r>
          </w:p>
          <w:p w:rsidR="0070102F" w:rsidRDefault="0070102F" w:rsidP="006C12D6">
            <w:pPr>
              <w:autoSpaceDE w:val="0"/>
              <w:autoSpaceDN w:val="0"/>
              <w:adjustRightInd w:val="0"/>
              <w:jc w:val="left"/>
              <w:rPr>
                <w:rFonts w:ascii="HG丸ｺﾞｼｯｸM-PRO" w:eastAsia="HG丸ｺﾞｼｯｸM-PRO" w:hAnsi="ＭＳ Ｐゴシック" w:cs="MS-PGothic"/>
                <w:color w:val="000000"/>
                <w:kern w:val="0"/>
                <w:sz w:val="20"/>
                <w:szCs w:val="20"/>
              </w:rPr>
            </w:pPr>
            <w:r>
              <w:rPr>
                <w:rFonts w:ascii="HG丸ｺﾞｼｯｸM-PRO" w:eastAsia="HG丸ｺﾞｼｯｸM-PRO" w:hAnsi="ＭＳ Ｐゴシック" w:cs="MS-PGothic" w:hint="eastAsia"/>
                <w:color w:val="000000"/>
                <w:kern w:val="0"/>
                <w:sz w:val="20"/>
                <w:szCs w:val="20"/>
              </w:rPr>
              <w:t>・在宅酸素の管理</w:t>
            </w:r>
          </w:p>
          <w:p w:rsidR="0070102F" w:rsidRPr="00FA2B26" w:rsidRDefault="0070102F" w:rsidP="00FA2B26">
            <w:pPr>
              <w:autoSpaceDE w:val="0"/>
              <w:autoSpaceDN w:val="0"/>
              <w:adjustRightInd w:val="0"/>
              <w:jc w:val="left"/>
              <w:rPr>
                <w:rFonts w:ascii="HG丸ｺﾞｼｯｸM-PRO" w:eastAsia="HG丸ｺﾞｼｯｸM-PRO" w:hAnsi="ＭＳ Ｐゴシック" w:cs="MS-PGothic"/>
                <w:color w:val="000000"/>
                <w:kern w:val="0"/>
                <w:sz w:val="20"/>
                <w:szCs w:val="20"/>
              </w:rPr>
            </w:pPr>
            <w:r>
              <w:rPr>
                <w:rFonts w:ascii="HG丸ｺﾞｼｯｸM-PRO" w:eastAsia="HG丸ｺﾞｼｯｸM-PRO" w:hAnsi="ＭＳ Ｐゴシック" w:cs="MS-PGothic" w:hint="eastAsia"/>
                <w:color w:val="000000"/>
                <w:kern w:val="0"/>
                <w:sz w:val="20"/>
                <w:szCs w:val="20"/>
              </w:rPr>
              <w:t>など</w:t>
            </w:r>
            <w:r w:rsidRPr="00FA2B26">
              <w:rPr>
                <w:rFonts w:ascii="HG丸ｺﾞｼｯｸM-PRO" w:eastAsia="HG丸ｺﾞｼｯｸM-PRO" w:hAnsi="ＭＳ Ｐゴシック" w:cs="MS-PGothic" w:hint="eastAsia"/>
                <w:color w:val="000000"/>
                <w:kern w:val="0"/>
                <w:sz w:val="20"/>
                <w:szCs w:val="20"/>
              </w:rPr>
              <w:t>随時、医療処置・管理について、家族の習得状況を把握し、多職種関係者間で情報共有する。</w:t>
            </w:r>
          </w:p>
        </w:tc>
        <w:tc>
          <w:tcPr>
            <w:tcW w:w="4120" w:type="dxa"/>
            <w:gridSpan w:val="2"/>
          </w:tcPr>
          <w:p w:rsidR="0070102F" w:rsidRPr="00FA2B26" w:rsidRDefault="0070102F" w:rsidP="006C12D6">
            <w:pPr>
              <w:autoSpaceDE w:val="0"/>
              <w:autoSpaceDN w:val="0"/>
              <w:adjustRightInd w:val="0"/>
              <w:jc w:val="left"/>
              <w:rPr>
                <w:rFonts w:ascii="HG丸ｺﾞｼｯｸM-PRO" w:eastAsia="HG丸ｺﾞｼｯｸM-PRO" w:hAnsi="ＭＳ Ｐ明朝" w:cs="MS-PGothic"/>
                <w:color w:val="000000"/>
                <w:kern w:val="0"/>
                <w:sz w:val="20"/>
                <w:szCs w:val="20"/>
              </w:rPr>
            </w:pPr>
            <w:r w:rsidRPr="00FA2B26">
              <w:rPr>
                <w:rFonts w:ascii="HG丸ｺﾞｼｯｸM-PRO" w:eastAsia="HG丸ｺﾞｼｯｸM-PRO" w:hAnsi="ＭＳ Ｐ明朝" w:cs="MS-PMincho" w:hint="eastAsia"/>
                <w:color w:val="000000"/>
                <w:kern w:val="0"/>
                <w:sz w:val="20"/>
                <w:szCs w:val="20"/>
              </w:rPr>
              <w:t>家族の理解や習得が不十分な場合は、その情報を多職種関係者間で情報共有し、適宜、指導につなげることで、家族による適切な医療処置能力を高めるもの。</w:t>
            </w:r>
          </w:p>
        </w:tc>
      </w:tr>
      <w:tr w:rsidR="0070102F" w:rsidRPr="00FA2B26" w:rsidTr="00E01C42">
        <w:trPr>
          <w:cantSplit/>
          <w:trHeight w:val="2111"/>
        </w:trPr>
        <w:tc>
          <w:tcPr>
            <w:tcW w:w="817" w:type="dxa"/>
            <w:shd w:val="clear" w:color="auto" w:fill="FDE9D9" w:themeFill="accent6" w:themeFillTint="33"/>
            <w:textDirection w:val="tbRlV"/>
            <w:vAlign w:val="center"/>
          </w:tcPr>
          <w:p w:rsidR="0070102F" w:rsidRPr="00FA2B26" w:rsidRDefault="0070102F" w:rsidP="006C12D6">
            <w:pPr>
              <w:autoSpaceDE w:val="0"/>
              <w:autoSpaceDN w:val="0"/>
              <w:adjustRightInd w:val="0"/>
              <w:ind w:left="113" w:right="113"/>
              <w:jc w:val="center"/>
              <w:rPr>
                <w:rFonts w:ascii="HG丸ｺﾞｼｯｸM-PRO" w:eastAsia="HG丸ｺﾞｼｯｸM-PRO" w:hAnsi="ＭＳ Ｐゴシック" w:cs="MS-PGothic"/>
                <w:b/>
                <w:color w:val="000000"/>
                <w:kern w:val="0"/>
                <w:sz w:val="20"/>
                <w:szCs w:val="20"/>
              </w:rPr>
            </w:pPr>
            <w:r w:rsidRPr="00FA2B26">
              <w:rPr>
                <w:rFonts w:ascii="HG丸ｺﾞｼｯｸM-PRO" w:eastAsia="HG丸ｺﾞｼｯｸM-PRO" w:hAnsi="ＭＳ Ｐゴシック" w:cs="MS-Gothic" w:hint="eastAsia"/>
                <w:b/>
                <w:color w:val="853C0C"/>
                <w:kern w:val="0"/>
                <w:sz w:val="20"/>
                <w:szCs w:val="20"/>
              </w:rPr>
              <w:t>看取り</w:t>
            </w:r>
            <w:r>
              <w:rPr>
                <w:rFonts w:ascii="HG丸ｺﾞｼｯｸM-PRO" w:eastAsia="HG丸ｺﾞｼｯｸM-PRO" w:hAnsi="ＭＳ Ｐゴシック" w:cs="MS-Gothic" w:hint="eastAsia"/>
                <w:b/>
                <w:color w:val="853C0C"/>
                <w:kern w:val="0"/>
                <w:sz w:val="20"/>
                <w:szCs w:val="20"/>
              </w:rPr>
              <w:t>関連</w:t>
            </w:r>
          </w:p>
        </w:tc>
        <w:tc>
          <w:tcPr>
            <w:tcW w:w="1134" w:type="dxa"/>
            <w:vAlign w:val="center"/>
          </w:tcPr>
          <w:p w:rsidR="0070102F" w:rsidRPr="00FA2B26" w:rsidRDefault="0070102F"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発見者</w:t>
            </w:r>
          </w:p>
          <w:p w:rsidR="0070102F" w:rsidRPr="00FA2B26" w:rsidRDefault="001A2C62" w:rsidP="006C12D6">
            <w:pPr>
              <w:autoSpaceDE w:val="0"/>
              <w:autoSpaceDN w:val="0"/>
              <w:adjustRightInd w:val="0"/>
              <w:rPr>
                <w:rFonts w:ascii="HG丸ｺﾞｼｯｸM-PRO" w:eastAsia="HG丸ｺﾞｼｯｸM-PRO" w:hAnsi="ＭＳ Ｐゴシック" w:cs="Calibri"/>
                <w:color w:val="000000"/>
                <w:kern w:val="0"/>
                <w:sz w:val="20"/>
                <w:szCs w:val="20"/>
              </w:rPr>
            </w:pPr>
            <w:r>
              <w:rPr>
                <w:rFonts w:ascii="HG丸ｺﾞｼｯｸM-PRO" w:eastAsia="HG丸ｺﾞｼｯｸM-PRO" w:hAnsi="ＭＳ Ｐゴシック" w:cs="Calibri"/>
                <w:noProof/>
                <w:color w:val="000000"/>
                <w:kern w:val="0"/>
                <w:sz w:val="20"/>
                <w:szCs w:val="20"/>
              </w:rPr>
              <w:pict>
                <v:shape id="_x0000_s1078" type="#_x0000_t70" style="position:absolute;left:0;text-align:left;margin-left:10.95pt;margin-top:6.6pt;width:20.8pt;height:27.55pt;z-index:251676672">
                  <v:textbox style="layout-flow:vertical-ideographic" inset="5.85pt,.7pt,5.85pt,.7pt"/>
                </v:shape>
              </w:pict>
            </w:r>
          </w:p>
          <w:p w:rsidR="0070102F" w:rsidRPr="00FA2B26" w:rsidRDefault="0070102F" w:rsidP="006C12D6">
            <w:pPr>
              <w:autoSpaceDE w:val="0"/>
              <w:autoSpaceDN w:val="0"/>
              <w:adjustRightInd w:val="0"/>
              <w:jc w:val="center"/>
              <w:rPr>
                <w:rFonts w:ascii="HG丸ｺﾞｼｯｸM-PRO" w:eastAsia="HG丸ｺﾞｼｯｸM-PRO" w:hAnsi="ＭＳ Ｐゴシック" w:cs="Calibri"/>
                <w:color w:val="000000"/>
                <w:kern w:val="0"/>
                <w:sz w:val="20"/>
                <w:szCs w:val="20"/>
              </w:rPr>
            </w:pPr>
          </w:p>
          <w:p w:rsidR="0070102F" w:rsidRPr="00FA2B26" w:rsidRDefault="0070102F"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ｹｱﾏﾈｼﾞｬｰ</w:t>
            </w:r>
          </w:p>
          <w:p w:rsidR="0070102F" w:rsidRPr="00FA2B26" w:rsidRDefault="0070102F"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関係職種</w:t>
            </w:r>
          </w:p>
        </w:tc>
        <w:tc>
          <w:tcPr>
            <w:tcW w:w="3874" w:type="dxa"/>
            <w:gridSpan w:val="2"/>
          </w:tcPr>
          <w:p w:rsidR="0070102F" w:rsidRPr="00FA2B26" w:rsidRDefault="00E517E1" w:rsidP="00E517E1">
            <w:pPr>
              <w:autoSpaceDE w:val="0"/>
              <w:autoSpaceDN w:val="0"/>
              <w:adjustRightInd w:val="0"/>
              <w:ind w:left="200" w:hangingChars="100" w:hanging="200"/>
              <w:jc w:val="left"/>
              <w:rPr>
                <w:rFonts w:ascii="HG丸ｺﾞｼｯｸM-PRO" w:eastAsia="HG丸ｺﾞｼｯｸM-PRO" w:hAnsi="ＭＳ Ｐゴシック" w:cs="MS-PGothic"/>
                <w:color w:val="000000"/>
                <w:kern w:val="0"/>
                <w:sz w:val="20"/>
                <w:szCs w:val="20"/>
              </w:rPr>
            </w:pPr>
            <w:r>
              <w:rPr>
                <w:rFonts w:ascii="HG丸ｺﾞｼｯｸM-PRO" w:eastAsia="HG丸ｺﾞｼｯｸM-PRO" w:hAnsi="ＭＳ Ｐゴシック" w:cs="MS-PMincho" w:hint="eastAsia"/>
                <w:color w:val="000000"/>
                <w:kern w:val="0"/>
                <w:sz w:val="20"/>
                <w:szCs w:val="20"/>
              </w:rPr>
              <w:t>・</w:t>
            </w:r>
            <w:r w:rsidR="0070102F" w:rsidRPr="00FA2B26">
              <w:rPr>
                <w:rFonts w:ascii="HG丸ｺﾞｼｯｸM-PRO" w:eastAsia="HG丸ｺﾞｼｯｸM-PRO" w:hAnsi="ＭＳ Ｐゴシック" w:cs="MS-PMincho" w:hint="eastAsia"/>
                <w:color w:val="000000"/>
                <w:kern w:val="0"/>
                <w:sz w:val="20"/>
                <w:szCs w:val="20"/>
              </w:rPr>
              <w:t>看取りについて、患者（サービス利用者）の希望や不安等の言動に気がついた場合は、多職種関係者間で情報共有する。</w:t>
            </w:r>
          </w:p>
        </w:tc>
        <w:tc>
          <w:tcPr>
            <w:tcW w:w="4120" w:type="dxa"/>
            <w:gridSpan w:val="2"/>
          </w:tcPr>
          <w:p w:rsidR="0070102F" w:rsidRPr="00FA2B26" w:rsidRDefault="0070102F" w:rsidP="006A7A35">
            <w:pPr>
              <w:autoSpaceDE w:val="0"/>
              <w:autoSpaceDN w:val="0"/>
              <w:adjustRightInd w:val="0"/>
              <w:jc w:val="left"/>
              <w:rPr>
                <w:rFonts w:ascii="HG丸ｺﾞｼｯｸM-PRO" w:eastAsia="HG丸ｺﾞｼｯｸM-PRO" w:hAnsi="ＭＳ Ｐ明朝" w:cs="MS-PGothic"/>
                <w:color w:val="000000"/>
                <w:kern w:val="0"/>
                <w:sz w:val="20"/>
                <w:szCs w:val="20"/>
              </w:rPr>
            </w:pPr>
            <w:r w:rsidRPr="00FA2B26">
              <w:rPr>
                <w:rFonts w:ascii="HG丸ｺﾞｼｯｸM-PRO" w:eastAsia="HG丸ｺﾞｼｯｸM-PRO" w:hAnsi="ＭＳ Ｐ明朝" w:cs="MS-PMincho" w:hint="eastAsia"/>
                <w:color w:val="000000"/>
                <w:kern w:val="0"/>
                <w:sz w:val="20"/>
                <w:szCs w:val="20"/>
              </w:rPr>
              <w:t>容態の変化に伴い、当初は在宅での看取りを希望していた家族も、不安になったり看取りに対する思いが揺れたりすることがあるが、多職種関係者が同じ方向を見て適切に対応することで、患者（サービス利用者）・家族の希望に沿った支援を可能とするもの。</w:t>
            </w:r>
          </w:p>
        </w:tc>
      </w:tr>
      <w:tr w:rsidR="0087494C" w:rsidRPr="00557C60" w:rsidTr="00E01C42">
        <w:trPr>
          <w:trHeight w:val="647"/>
        </w:trPr>
        <w:tc>
          <w:tcPr>
            <w:tcW w:w="9945" w:type="dxa"/>
            <w:gridSpan w:val="6"/>
            <w:shd w:val="clear" w:color="auto" w:fill="FABF8F" w:themeFill="accent6" w:themeFillTint="99"/>
            <w:vAlign w:val="center"/>
          </w:tcPr>
          <w:p w:rsidR="0087494C" w:rsidRPr="009B0BE4" w:rsidRDefault="0087494C" w:rsidP="006C12D6">
            <w:pPr>
              <w:autoSpaceDE w:val="0"/>
              <w:autoSpaceDN w:val="0"/>
              <w:adjustRightInd w:val="0"/>
              <w:rPr>
                <w:rFonts w:ascii="HG丸ｺﾞｼｯｸM-PRO" w:eastAsia="HG丸ｺﾞｼｯｸM-PRO" w:hAnsi="ＭＳ Ｐゴシック" w:cs="MS-PMincho"/>
                <w:b/>
                <w:color w:val="000000"/>
                <w:kern w:val="0"/>
                <w:sz w:val="24"/>
                <w:szCs w:val="24"/>
              </w:rPr>
            </w:pPr>
            <w:r w:rsidRPr="009B0BE4">
              <w:rPr>
                <w:rFonts w:ascii="HG丸ｺﾞｼｯｸM-PRO" w:eastAsia="HG丸ｺﾞｼｯｸM-PRO" w:hAnsi="ＭＳ Ｐゴシック" w:cs="MS-PMincho" w:hint="eastAsia"/>
                <w:b/>
                <w:color w:val="000000"/>
                <w:kern w:val="0"/>
                <w:sz w:val="24"/>
                <w:szCs w:val="24"/>
              </w:rPr>
              <w:lastRenderedPageBreak/>
              <w:t>２ サービスに関する情報</w:t>
            </w:r>
          </w:p>
        </w:tc>
      </w:tr>
      <w:tr w:rsidR="009B0BE4" w:rsidRPr="00867E40" w:rsidTr="00E01C42">
        <w:tc>
          <w:tcPr>
            <w:tcW w:w="817" w:type="dxa"/>
            <w:shd w:val="clear" w:color="auto" w:fill="FBD4B4" w:themeFill="accent6" w:themeFillTint="66"/>
            <w:vAlign w:val="center"/>
          </w:tcPr>
          <w:p w:rsidR="009B0BE4" w:rsidRPr="0070102F" w:rsidRDefault="009B0BE4" w:rsidP="006C12D6">
            <w:pPr>
              <w:autoSpaceDE w:val="0"/>
              <w:autoSpaceDN w:val="0"/>
              <w:adjustRightInd w:val="0"/>
              <w:snapToGrid w:val="0"/>
              <w:jc w:val="center"/>
              <w:rPr>
                <w:rFonts w:ascii="HG丸ｺﾞｼｯｸM-PRO" w:eastAsia="HG丸ｺﾞｼｯｸM-PRO" w:hAnsi="ＭＳ Ｐゴシック" w:cs="MS-PMincho"/>
                <w:color w:val="000000"/>
                <w:kern w:val="0"/>
                <w:sz w:val="20"/>
                <w:szCs w:val="20"/>
              </w:rPr>
            </w:pPr>
            <w:r w:rsidRPr="0070102F">
              <w:rPr>
                <w:rFonts w:ascii="HG丸ｺﾞｼｯｸM-PRO" w:eastAsia="HG丸ｺﾞｼｯｸM-PRO" w:hAnsi="ＭＳ Ｐゴシック" w:cs="MS-PGothic" w:hint="eastAsia"/>
                <w:color w:val="000000"/>
                <w:kern w:val="0"/>
                <w:sz w:val="20"/>
                <w:szCs w:val="20"/>
              </w:rPr>
              <w:t>情報共有項目</w:t>
            </w:r>
          </w:p>
        </w:tc>
        <w:tc>
          <w:tcPr>
            <w:tcW w:w="1134" w:type="dxa"/>
            <w:shd w:val="clear" w:color="auto" w:fill="FBD4B4" w:themeFill="accent6" w:themeFillTint="66"/>
            <w:vAlign w:val="center"/>
          </w:tcPr>
          <w:p w:rsidR="009B0BE4" w:rsidRDefault="009B0BE4" w:rsidP="006C12D6">
            <w:pPr>
              <w:autoSpaceDE w:val="0"/>
              <w:autoSpaceDN w:val="0"/>
              <w:adjustRightInd w:val="0"/>
              <w:snapToGrid w:val="0"/>
              <w:jc w:val="center"/>
              <w:rPr>
                <w:rFonts w:ascii="HG丸ｺﾞｼｯｸM-PRO" w:eastAsia="HG丸ｺﾞｼｯｸM-PRO" w:hAnsi="ＭＳ Ｐゴシック" w:cs="MS-PGothic"/>
                <w:color w:val="000000"/>
                <w:kern w:val="0"/>
                <w:sz w:val="20"/>
                <w:szCs w:val="20"/>
              </w:rPr>
            </w:pPr>
            <w:r>
              <w:rPr>
                <w:rFonts w:ascii="HG丸ｺﾞｼｯｸM-PRO" w:eastAsia="HG丸ｺﾞｼｯｸM-PRO" w:hAnsi="ＭＳ Ｐゴシック" w:cs="MS-PGothic" w:hint="eastAsia"/>
                <w:color w:val="000000"/>
                <w:kern w:val="0"/>
                <w:sz w:val="20"/>
                <w:szCs w:val="20"/>
              </w:rPr>
              <w:t>情報</w:t>
            </w:r>
          </w:p>
          <w:p w:rsidR="009B0BE4" w:rsidRPr="0070102F" w:rsidRDefault="009B0BE4" w:rsidP="006C12D6">
            <w:pPr>
              <w:autoSpaceDE w:val="0"/>
              <w:autoSpaceDN w:val="0"/>
              <w:adjustRightInd w:val="0"/>
              <w:snapToGrid w:val="0"/>
              <w:jc w:val="center"/>
              <w:rPr>
                <w:rFonts w:ascii="HG丸ｺﾞｼｯｸM-PRO" w:eastAsia="HG丸ｺﾞｼｯｸM-PRO" w:hAnsi="ＭＳ Ｐゴシック" w:cs="MS-PMincho"/>
                <w:color w:val="000000"/>
                <w:kern w:val="0"/>
                <w:sz w:val="20"/>
                <w:szCs w:val="20"/>
              </w:rPr>
            </w:pPr>
            <w:r>
              <w:rPr>
                <w:rFonts w:ascii="HG丸ｺﾞｼｯｸM-PRO" w:eastAsia="HG丸ｺﾞｼｯｸM-PRO" w:hAnsi="ＭＳ Ｐゴシック" w:cs="MS-PGothic" w:hint="eastAsia"/>
                <w:color w:val="000000"/>
                <w:kern w:val="0"/>
                <w:sz w:val="20"/>
                <w:szCs w:val="20"/>
              </w:rPr>
              <w:t>共有</w:t>
            </w:r>
            <w:r w:rsidRPr="0070102F">
              <w:rPr>
                <w:rFonts w:ascii="HG丸ｺﾞｼｯｸM-PRO" w:eastAsia="HG丸ｺﾞｼｯｸM-PRO" w:hAnsi="ＭＳ Ｐゴシック" w:cs="MS-PGothic" w:hint="eastAsia"/>
                <w:color w:val="000000"/>
                <w:kern w:val="0"/>
                <w:sz w:val="20"/>
                <w:szCs w:val="20"/>
              </w:rPr>
              <w:t>者</w:t>
            </w:r>
          </w:p>
        </w:tc>
        <w:tc>
          <w:tcPr>
            <w:tcW w:w="3874" w:type="dxa"/>
            <w:gridSpan w:val="2"/>
            <w:shd w:val="clear" w:color="auto" w:fill="FBD4B4" w:themeFill="accent6" w:themeFillTint="66"/>
            <w:vAlign w:val="center"/>
          </w:tcPr>
          <w:p w:rsidR="009B0BE4" w:rsidRPr="0070102F" w:rsidRDefault="009B0BE4" w:rsidP="006C12D6">
            <w:pPr>
              <w:autoSpaceDE w:val="0"/>
              <w:autoSpaceDN w:val="0"/>
              <w:adjustRightInd w:val="0"/>
              <w:jc w:val="center"/>
              <w:rPr>
                <w:rFonts w:ascii="HG丸ｺﾞｼｯｸM-PRO" w:eastAsia="HG丸ｺﾞｼｯｸM-PRO" w:hAnsi="ＭＳ Ｐゴシック" w:cs="MS-PMincho"/>
                <w:color w:val="000000"/>
                <w:kern w:val="0"/>
                <w:sz w:val="20"/>
                <w:szCs w:val="20"/>
              </w:rPr>
            </w:pPr>
            <w:r w:rsidRPr="0070102F">
              <w:rPr>
                <w:rFonts w:ascii="HG丸ｺﾞｼｯｸM-PRO" w:eastAsia="HG丸ｺﾞｼｯｸM-PRO" w:hAnsi="ＭＳ Ｐゴシック" w:cs="MS-PGothic" w:hint="eastAsia"/>
                <w:color w:val="000000"/>
                <w:kern w:val="0"/>
                <w:sz w:val="20"/>
                <w:szCs w:val="20"/>
              </w:rPr>
              <w:t>ルール</w:t>
            </w:r>
          </w:p>
        </w:tc>
        <w:tc>
          <w:tcPr>
            <w:tcW w:w="4120" w:type="dxa"/>
            <w:gridSpan w:val="2"/>
            <w:shd w:val="clear" w:color="auto" w:fill="FBD4B4" w:themeFill="accent6" w:themeFillTint="66"/>
            <w:vAlign w:val="center"/>
          </w:tcPr>
          <w:p w:rsidR="009B0BE4" w:rsidRPr="00D856FE" w:rsidRDefault="009B0BE4" w:rsidP="006C12D6">
            <w:pPr>
              <w:autoSpaceDE w:val="0"/>
              <w:autoSpaceDN w:val="0"/>
              <w:adjustRightInd w:val="0"/>
              <w:jc w:val="center"/>
              <w:rPr>
                <w:rFonts w:ascii="ＭＳ Ｐ明朝" w:eastAsia="ＭＳ Ｐ明朝" w:hAnsi="ＭＳ Ｐ明朝" w:cs="MS-PMincho"/>
                <w:color w:val="000000"/>
                <w:kern w:val="0"/>
                <w:szCs w:val="21"/>
              </w:rPr>
            </w:pPr>
            <w:r w:rsidRPr="0070102F">
              <w:rPr>
                <w:rFonts w:ascii="HG丸ｺﾞｼｯｸM-PRO" w:eastAsia="HG丸ｺﾞｼｯｸM-PRO" w:hAnsi="ＭＳ Ｐ明朝" w:cs="MS-PMincho" w:hint="eastAsia"/>
                <w:color w:val="000000"/>
                <w:kern w:val="0"/>
                <w:sz w:val="20"/>
                <w:szCs w:val="20"/>
              </w:rPr>
              <w:t>目的・理由等</w:t>
            </w:r>
          </w:p>
        </w:tc>
      </w:tr>
      <w:tr w:rsidR="009B0BE4" w:rsidRPr="00867E40" w:rsidTr="00E01C42">
        <w:trPr>
          <w:cantSplit/>
          <w:trHeight w:val="2057"/>
        </w:trPr>
        <w:tc>
          <w:tcPr>
            <w:tcW w:w="817" w:type="dxa"/>
            <w:shd w:val="clear" w:color="auto" w:fill="FDE9D9" w:themeFill="accent6" w:themeFillTint="33"/>
            <w:textDirection w:val="tbRlV"/>
            <w:vAlign w:val="center"/>
          </w:tcPr>
          <w:p w:rsidR="009B0BE4" w:rsidRPr="009B0BE4" w:rsidRDefault="009B0BE4" w:rsidP="006C12D6">
            <w:pPr>
              <w:autoSpaceDE w:val="0"/>
              <w:autoSpaceDN w:val="0"/>
              <w:adjustRightInd w:val="0"/>
              <w:ind w:left="113" w:right="113"/>
              <w:jc w:val="center"/>
              <w:rPr>
                <w:rFonts w:ascii="HG丸ｺﾞｼｯｸM-PRO" w:eastAsia="HG丸ｺﾞｼｯｸM-PRO" w:hAnsi="ＭＳ Ｐゴシック" w:cs="MS-PMincho"/>
                <w:b/>
                <w:color w:val="000000"/>
                <w:kern w:val="0"/>
                <w:szCs w:val="21"/>
              </w:rPr>
            </w:pPr>
            <w:r w:rsidRPr="009B0BE4">
              <w:rPr>
                <w:rFonts w:ascii="HG丸ｺﾞｼｯｸM-PRO" w:eastAsia="HG丸ｺﾞｼｯｸM-PRO" w:hAnsi="ＭＳ Ｐゴシック" w:cs="MS-Gothic" w:hint="eastAsia"/>
                <w:b/>
                <w:color w:val="853C0C"/>
                <w:kern w:val="0"/>
                <w:szCs w:val="21"/>
              </w:rPr>
              <w:t>介護保険更新</w:t>
            </w:r>
            <w:r>
              <w:rPr>
                <w:rFonts w:ascii="HG丸ｺﾞｼｯｸM-PRO" w:eastAsia="HG丸ｺﾞｼｯｸM-PRO" w:hAnsi="ＭＳ Ｐゴシック" w:cs="MS-Gothic" w:hint="eastAsia"/>
                <w:b/>
                <w:color w:val="853C0C"/>
                <w:kern w:val="0"/>
                <w:szCs w:val="21"/>
              </w:rPr>
              <w:t>関連</w:t>
            </w:r>
          </w:p>
        </w:tc>
        <w:tc>
          <w:tcPr>
            <w:tcW w:w="1134" w:type="dxa"/>
            <w:vAlign w:val="center"/>
          </w:tcPr>
          <w:p w:rsidR="009B0BE4" w:rsidRPr="00FA2B26" w:rsidRDefault="009B0BE4" w:rsidP="009B0BE4">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ｹｱﾏﾈｼﾞｬｰ</w:t>
            </w:r>
          </w:p>
          <w:p w:rsidR="009B0BE4" w:rsidRPr="00FA2B26" w:rsidRDefault="001A2C62" w:rsidP="006C12D6">
            <w:pPr>
              <w:autoSpaceDE w:val="0"/>
              <w:autoSpaceDN w:val="0"/>
              <w:adjustRightInd w:val="0"/>
              <w:rPr>
                <w:rFonts w:ascii="HG丸ｺﾞｼｯｸM-PRO" w:eastAsia="HG丸ｺﾞｼｯｸM-PRO" w:hAnsi="ＭＳ Ｐゴシック" w:cs="Calibri"/>
                <w:color w:val="000000"/>
                <w:kern w:val="0"/>
                <w:sz w:val="20"/>
                <w:szCs w:val="20"/>
              </w:rPr>
            </w:pPr>
            <w:r>
              <w:rPr>
                <w:rFonts w:ascii="HG丸ｺﾞｼｯｸM-PRO" w:eastAsia="HG丸ｺﾞｼｯｸM-PRO" w:hAnsi="ＭＳ Ｐゴシック" w:cs="Calibri"/>
                <w:noProof/>
                <w:color w:val="000000"/>
                <w:kern w:val="0"/>
                <w:sz w:val="20"/>
                <w:szCs w:val="20"/>
              </w:rPr>
              <w:pict>
                <v:shape id="_x0000_s1079" type="#_x0000_t70" style="position:absolute;left:0;text-align:left;margin-left:10.95pt;margin-top:6.6pt;width:20.8pt;height:27.55pt;z-index:251678720">
                  <v:textbox style="layout-flow:vertical-ideographic" inset="5.85pt,.7pt,5.85pt,.7pt"/>
                </v:shape>
              </w:pict>
            </w:r>
          </w:p>
          <w:p w:rsidR="009B0BE4" w:rsidRPr="00FA2B26" w:rsidRDefault="009B0BE4" w:rsidP="006C12D6">
            <w:pPr>
              <w:autoSpaceDE w:val="0"/>
              <w:autoSpaceDN w:val="0"/>
              <w:adjustRightInd w:val="0"/>
              <w:jc w:val="center"/>
              <w:rPr>
                <w:rFonts w:ascii="HG丸ｺﾞｼｯｸM-PRO" w:eastAsia="HG丸ｺﾞｼｯｸM-PRO" w:hAnsi="ＭＳ Ｐゴシック" w:cs="Calibri"/>
                <w:color w:val="000000"/>
                <w:kern w:val="0"/>
                <w:sz w:val="20"/>
                <w:szCs w:val="20"/>
              </w:rPr>
            </w:pPr>
          </w:p>
          <w:p w:rsidR="009B0BE4" w:rsidRPr="00FA2B26" w:rsidRDefault="009B0BE4"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関係職種</w:t>
            </w:r>
          </w:p>
        </w:tc>
        <w:tc>
          <w:tcPr>
            <w:tcW w:w="3874" w:type="dxa"/>
            <w:gridSpan w:val="2"/>
          </w:tcPr>
          <w:p w:rsidR="009B0BE4" w:rsidRPr="00BF1767" w:rsidRDefault="00E517E1" w:rsidP="00E517E1">
            <w:pPr>
              <w:autoSpaceDE w:val="0"/>
              <w:autoSpaceDN w:val="0"/>
              <w:adjustRightInd w:val="0"/>
              <w:ind w:left="200" w:hangingChars="100" w:hanging="200"/>
              <w:jc w:val="left"/>
              <w:rPr>
                <w:rFonts w:ascii="HG丸ｺﾞｼｯｸM-PRO" w:eastAsia="HG丸ｺﾞｼｯｸM-PRO" w:hAnsi="ＭＳ Ｐゴシック" w:cs="MS-PMincho"/>
                <w:color w:val="000000"/>
                <w:kern w:val="0"/>
                <w:sz w:val="20"/>
                <w:szCs w:val="20"/>
              </w:rPr>
            </w:pPr>
            <w:r>
              <w:rPr>
                <w:rFonts w:ascii="HG丸ｺﾞｼｯｸM-PRO" w:eastAsia="HG丸ｺﾞｼｯｸM-PRO" w:hAnsi="ＭＳ Ｐゴシック" w:cs="MS-PMincho" w:hint="eastAsia"/>
                <w:color w:val="000000"/>
                <w:kern w:val="0"/>
                <w:sz w:val="20"/>
                <w:szCs w:val="20"/>
              </w:rPr>
              <w:t>・</w:t>
            </w:r>
            <w:r w:rsidR="009B0BE4" w:rsidRPr="00BF1767">
              <w:rPr>
                <w:rFonts w:ascii="HG丸ｺﾞｼｯｸM-PRO" w:eastAsia="HG丸ｺﾞｼｯｸM-PRO" w:hAnsi="ＭＳ Ｐゴシック" w:cs="MS-PMincho" w:hint="eastAsia"/>
                <w:color w:val="000000"/>
                <w:kern w:val="0"/>
                <w:sz w:val="20"/>
                <w:szCs w:val="20"/>
              </w:rPr>
              <w:t>介護保険更新の時期には、手続きを進めるとともに、認定結果が出次第速やかに多職種関係者間で情報共有する。</w:t>
            </w:r>
          </w:p>
          <w:p w:rsidR="009B0BE4" w:rsidRPr="00BF1767" w:rsidRDefault="00E517E1" w:rsidP="00E517E1">
            <w:pPr>
              <w:autoSpaceDE w:val="0"/>
              <w:autoSpaceDN w:val="0"/>
              <w:adjustRightInd w:val="0"/>
              <w:ind w:left="200" w:hangingChars="100" w:hanging="200"/>
              <w:jc w:val="left"/>
              <w:rPr>
                <w:rFonts w:ascii="HG丸ｺﾞｼｯｸM-PRO" w:eastAsia="HG丸ｺﾞｼｯｸM-PRO" w:hAnsi="ＭＳ Ｐゴシック" w:cs="MS-PMincho"/>
                <w:color w:val="000000"/>
                <w:kern w:val="0"/>
                <w:sz w:val="20"/>
                <w:szCs w:val="20"/>
              </w:rPr>
            </w:pPr>
            <w:r>
              <w:rPr>
                <w:rFonts w:ascii="HG丸ｺﾞｼｯｸM-PRO" w:eastAsia="HG丸ｺﾞｼｯｸM-PRO" w:hAnsi="ＭＳ Ｐゴシック" w:cs="MS-PMincho" w:hint="eastAsia"/>
                <w:color w:val="000000"/>
                <w:kern w:val="0"/>
                <w:sz w:val="20"/>
                <w:szCs w:val="20"/>
              </w:rPr>
              <w:t>・</w:t>
            </w:r>
            <w:r w:rsidR="009B0BE4" w:rsidRPr="00BF1767">
              <w:rPr>
                <w:rFonts w:ascii="HG丸ｺﾞｼｯｸM-PRO" w:eastAsia="HG丸ｺﾞｼｯｸM-PRO" w:hAnsi="ＭＳ Ｐゴシック" w:cs="MS-PMincho" w:hint="eastAsia"/>
                <w:color w:val="000000"/>
                <w:kern w:val="0"/>
                <w:sz w:val="20"/>
                <w:szCs w:val="20"/>
              </w:rPr>
              <w:t>更新手続きの状況についても、必要に応じて情報提供する。</w:t>
            </w:r>
          </w:p>
        </w:tc>
        <w:tc>
          <w:tcPr>
            <w:tcW w:w="4120" w:type="dxa"/>
            <w:gridSpan w:val="2"/>
          </w:tcPr>
          <w:p w:rsidR="009B0BE4" w:rsidRPr="00BF1767" w:rsidRDefault="009B0BE4" w:rsidP="006C12D6">
            <w:pPr>
              <w:autoSpaceDE w:val="0"/>
              <w:autoSpaceDN w:val="0"/>
              <w:adjustRightInd w:val="0"/>
              <w:jc w:val="left"/>
              <w:rPr>
                <w:rFonts w:ascii="HG丸ｺﾞｼｯｸM-PRO" w:eastAsia="HG丸ｺﾞｼｯｸM-PRO" w:hAnsi="ＭＳ Ｐ明朝" w:cs="MS-PMincho"/>
                <w:color w:val="000000"/>
                <w:kern w:val="0"/>
                <w:sz w:val="20"/>
                <w:szCs w:val="20"/>
              </w:rPr>
            </w:pPr>
            <w:r w:rsidRPr="00BF1767">
              <w:rPr>
                <w:rFonts w:ascii="HG丸ｺﾞｼｯｸM-PRO" w:eastAsia="HG丸ｺﾞｼｯｸM-PRO" w:hAnsi="ＭＳ Ｐ明朝" w:cs="MS-PMincho" w:hint="eastAsia"/>
                <w:color w:val="000000"/>
                <w:kern w:val="0"/>
                <w:sz w:val="20"/>
                <w:szCs w:val="20"/>
              </w:rPr>
              <w:t>切れ目のない円滑なサービス提供を可能とするもの。</w:t>
            </w:r>
          </w:p>
        </w:tc>
      </w:tr>
      <w:tr w:rsidR="009B0BE4" w:rsidRPr="00867E40" w:rsidTr="00BF1767">
        <w:trPr>
          <w:cantSplit/>
          <w:trHeight w:val="1986"/>
        </w:trPr>
        <w:tc>
          <w:tcPr>
            <w:tcW w:w="817" w:type="dxa"/>
            <w:tcBorders>
              <w:bottom w:val="single" w:sz="4" w:space="0" w:color="auto"/>
            </w:tcBorders>
            <w:shd w:val="clear" w:color="auto" w:fill="FDE9D9" w:themeFill="accent6" w:themeFillTint="33"/>
            <w:textDirection w:val="tbRlV"/>
            <w:vAlign w:val="center"/>
          </w:tcPr>
          <w:p w:rsidR="009B0BE4" w:rsidRPr="009B0BE4" w:rsidRDefault="009B0BE4" w:rsidP="006C12D6">
            <w:pPr>
              <w:autoSpaceDE w:val="0"/>
              <w:autoSpaceDN w:val="0"/>
              <w:adjustRightInd w:val="0"/>
              <w:ind w:left="113" w:right="113"/>
              <w:jc w:val="center"/>
              <w:rPr>
                <w:rFonts w:ascii="HG丸ｺﾞｼｯｸM-PRO" w:eastAsia="HG丸ｺﾞｼｯｸM-PRO" w:hAnsi="ＭＳ Ｐゴシック" w:cs="MS-PMincho"/>
                <w:b/>
                <w:color w:val="000000"/>
                <w:kern w:val="0"/>
                <w:szCs w:val="21"/>
              </w:rPr>
            </w:pPr>
            <w:r w:rsidRPr="009B0BE4">
              <w:rPr>
                <w:rFonts w:ascii="HG丸ｺﾞｼｯｸM-PRO" w:eastAsia="HG丸ｺﾞｼｯｸM-PRO" w:hAnsi="ＭＳ Ｐゴシック" w:cs="MS-Gothic" w:hint="eastAsia"/>
                <w:b/>
                <w:color w:val="853C0C"/>
                <w:kern w:val="0"/>
                <w:szCs w:val="21"/>
              </w:rPr>
              <w:t>福祉サービス</w:t>
            </w:r>
            <w:r>
              <w:rPr>
                <w:rFonts w:ascii="HG丸ｺﾞｼｯｸM-PRO" w:eastAsia="HG丸ｺﾞｼｯｸM-PRO" w:hAnsi="ＭＳ Ｐゴシック" w:cs="MS-Gothic" w:hint="eastAsia"/>
                <w:b/>
                <w:color w:val="853C0C"/>
                <w:kern w:val="0"/>
                <w:szCs w:val="21"/>
              </w:rPr>
              <w:t>関連</w:t>
            </w:r>
          </w:p>
        </w:tc>
        <w:tc>
          <w:tcPr>
            <w:tcW w:w="1134" w:type="dxa"/>
            <w:vAlign w:val="center"/>
          </w:tcPr>
          <w:p w:rsidR="009B0BE4" w:rsidRPr="00FA2B26" w:rsidRDefault="009B0BE4"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発見者</w:t>
            </w:r>
          </w:p>
          <w:p w:rsidR="009B0BE4" w:rsidRPr="00FA2B26" w:rsidRDefault="001A2C62" w:rsidP="006C12D6">
            <w:pPr>
              <w:autoSpaceDE w:val="0"/>
              <w:autoSpaceDN w:val="0"/>
              <w:adjustRightInd w:val="0"/>
              <w:rPr>
                <w:rFonts w:ascii="HG丸ｺﾞｼｯｸM-PRO" w:eastAsia="HG丸ｺﾞｼｯｸM-PRO" w:hAnsi="ＭＳ Ｐゴシック" w:cs="Calibri"/>
                <w:color w:val="000000"/>
                <w:kern w:val="0"/>
                <w:sz w:val="20"/>
                <w:szCs w:val="20"/>
              </w:rPr>
            </w:pPr>
            <w:r>
              <w:rPr>
                <w:rFonts w:ascii="HG丸ｺﾞｼｯｸM-PRO" w:eastAsia="HG丸ｺﾞｼｯｸM-PRO" w:hAnsi="ＭＳ Ｐゴシック" w:cs="Calibri"/>
                <w:noProof/>
                <w:color w:val="000000"/>
                <w:kern w:val="0"/>
                <w:sz w:val="20"/>
                <w:szCs w:val="20"/>
              </w:rPr>
              <w:pict>
                <v:shape id="_x0000_s1080" type="#_x0000_t70" style="position:absolute;left:0;text-align:left;margin-left:10.95pt;margin-top:6.6pt;width:20.8pt;height:27.55pt;z-index:251680768">
                  <v:textbox style="layout-flow:vertical-ideographic" inset="5.85pt,.7pt,5.85pt,.7pt"/>
                </v:shape>
              </w:pict>
            </w:r>
          </w:p>
          <w:p w:rsidR="009B0BE4" w:rsidRPr="00FA2B26" w:rsidRDefault="009B0BE4" w:rsidP="006C12D6">
            <w:pPr>
              <w:autoSpaceDE w:val="0"/>
              <w:autoSpaceDN w:val="0"/>
              <w:adjustRightInd w:val="0"/>
              <w:jc w:val="center"/>
              <w:rPr>
                <w:rFonts w:ascii="HG丸ｺﾞｼｯｸM-PRO" w:eastAsia="HG丸ｺﾞｼｯｸM-PRO" w:hAnsi="ＭＳ Ｐゴシック" w:cs="Calibri"/>
                <w:color w:val="000000"/>
                <w:kern w:val="0"/>
                <w:sz w:val="20"/>
                <w:szCs w:val="20"/>
              </w:rPr>
            </w:pPr>
          </w:p>
          <w:p w:rsidR="009B0BE4" w:rsidRPr="00FA2B26" w:rsidRDefault="009B0BE4"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ｹｱﾏﾈｼﾞｬｰ</w:t>
            </w:r>
          </w:p>
          <w:p w:rsidR="009B0BE4" w:rsidRPr="00FA2B26" w:rsidRDefault="009B0BE4"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関係職種</w:t>
            </w:r>
          </w:p>
        </w:tc>
        <w:tc>
          <w:tcPr>
            <w:tcW w:w="3874" w:type="dxa"/>
            <w:gridSpan w:val="2"/>
          </w:tcPr>
          <w:p w:rsidR="009B0BE4" w:rsidRPr="00BF1767" w:rsidRDefault="00E517E1" w:rsidP="00E517E1">
            <w:pPr>
              <w:autoSpaceDE w:val="0"/>
              <w:autoSpaceDN w:val="0"/>
              <w:adjustRightInd w:val="0"/>
              <w:ind w:left="200" w:hangingChars="100" w:hanging="200"/>
              <w:jc w:val="left"/>
              <w:rPr>
                <w:rFonts w:ascii="HG丸ｺﾞｼｯｸM-PRO" w:eastAsia="HG丸ｺﾞｼｯｸM-PRO" w:hAnsi="ＭＳ Ｐゴシック" w:cs="MS-PMincho"/>
                <w:color w:val="000000"/>
                <w:kern w:val="0"/>
                <w:sz w:val="20"/>
                <w:szCs w:val="20"/>
              </w:rPr>
            </w:pPr>
            <w:r>
              <w:rPr>
                <w:rFonts w:ascii="HG丸ｺﾞｼｯｸM-PRO" w:eastAsia="HG丸ｺﾞｼｯｸM-PRO" w:hAnsi="ＭＳ Ｐゴシック" w:cs="MS-PMincho" w:hint="eastAsia"/>
                <w:color w:val="000000"/>
                <w:kern w:val="0"/>
                <w:sz w:val="20"/>
                <w:szCs w:val="20"/>
              </w:rPr>
              <w:t>・</w:t>
            </w:r>
            <w:r w:rsidR="009B0BE4" w:rsidRPr="00BF1767">
              <w:rPr>
                <w:rFonts w:ascii="HG丸ｺﾞｼｯｸM-PRO" w:eastAsia="HG丸ｺﾞｼｯｸM-PRO" w:hAnsi="ＭＳ Ｐゴシック" w:cs="MS-PMincho" w:hint="eastAsia"/>
                <w:color w:val="000000"/>
                <w:kern w:val="0"/>
                <w:sz w:val="20"/>
                <w:szCs w:val="20"/>
              </w:rPr>
              <w:t>経済的負担を軽減するため、患者（サービス利用者）・家族が持つ医療・介護の費用面の不安を把握した場合は、多職種関係者間で情報共有する。</w:t>
            </w:r>
          </w:p>
        </w:tc>
        <w:tc>
          <w:tcPr>
            <w:tcW w:w="4120" w:type="dxa"/>
            <w:gridSpan w:val="2"/>
          </w:tcPr>
          <w:p w:rsidR="009B0BE4" w:rsidRPr="00BF1767" w:rsidRDefault="009B0BE4" w:rsidP="006C12D6">
            <w:pPr>
              <w:autoSpaceDE w:val="0"/>
              <w:autoSpaceDN w:val="0"/>
              <w:adjustRightInd w:val="0"/>
              <w:jc w:val="left"/>
              <w:rPr>
                <w:rFonts w:ascii="HG丸ｺﾞｼｯｸM-PRO" w:eastAsia="HG丸ｺﾞｼｯｸM-PRO" w:hAnsi="ＭＳ Ｐ明朝" w:cs="MS-PMincho"/>
                <w:color w:val="000000"/>
                <w:kern w:val="0"/>
                <w:sz w:val="20"/>
                <w:szCs w:val="20"/>
              </w:rPr>
            </w:pPr>
            <w:r w:rsidRPr="00BF1767">
              <w:rPr>
                <w:rFonts w:ascii="HG丸ｺﾞｼｯｸM-PRO" w:eastAsia="HG丸ｺﾞｼｯｸM-PRO" w:hAnsi="ＭＳ Ｐ明朝" w:cs="MS-PMincho" w:hint="eastAsia"/>
                <w:color w:val="000000"/>
                <w:kern w:val="0"/>
                <w:sz w:val="20"/>
                <w:szCs w:val="20"/>
              </w:rPr>
              <w:t>経済状況を把握することで、包括的なサービス提供について検討することが可能となるもの。</w:t>
            </w:r>
          </w:p>
        </w:tc>
      </w:tr>
      <w:tr w:rsidR="009B0BE4" w:rsidRPr="003B75A0" w:rsidTr="00E01C42">
        <w:trPr>
          <w:trHeight w:val="2403"/>
        </w:trPr>
        <w:tc>
          <w:tcPr>
            <w:tcW w:w="817" w:type="dxa"/>
            <w:tcBorders>
              <w:bottom w:val="single" w:sz="4" w:space="0" w:color="auto"/>
            </w:tcBorders>
            <w:shd w:val="clear" w:color="auto" w:fill="FDE9D9" w:themeFill="accent6" w:themeFillTint="33"/>
            <w:textDirection w:val="tbRlV"/>
            <w:vAlign w:val="center"/>
          </w:tcPr>
          <w:p w:rsidR="009B0BE4" w:rsidRPr="008C68DB" w:rsidRDefault="009B0BE4" w:rsidP="009B0BE4">
            <w:pPr>
              <w:autoSpaceDE w:val="0"/>
              <w:autoSpaceDN w:val="0"/>
              <w:adjustRightInd w:val="0"/>
              <w:ind w:left="113" w:right="113"/>
              <w:jc w:val="center"/>
              <w:rPr>
                <w:rFonts w:ascii="HG丸ｺﾞｼｯｸM-PRO" w:eastAsia="HG丸ｺﾞｼｯｸM-PRO" w:hAnsi="ＭＳ Ｐゴシック" w:cs="MS-PMincho"/>
                <w:b/>
                <w:color w:val="000000"/>
                <w:kern w:val="0"/>
                <w:szCs w:val="21"/>
              </w:rPr>
            </w:pPr>
            <w:r w:rsidRPr="008C68DB">
              <w:rPr>
                <w:rFonts w:ascii="HG丸ｺﾞｼｯｸM-PRO" w:eastAsia="HG丸ｺﾞｼｯｸM-PRO" w:hAnsi="ＭＳ Ｐゴシック" w:cs="MS-Gothic" w:hint="eastAsia"/>
                <w:b/>
                <w:color w:val="853C0C"/>
                <w:kern w:val="0"/>
                <w:szCs w:val="21"/>
              </w:rPr>
              <w:t>療養時の注意事項関連</w:t>
            </w:r>
          </w:p>
        </w:tc>
        <w:tc>
          <w:tcPr>
            <w:tcW w:w="1134" w:type="dxa"/>
            <w:vAlign w:val="center"/>
          </w:tcPr>
          <w:p w:rsidR="009B0BE4" w:rsidRDefault="009B0BE4"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Pr>
                <w:rFonts w:ascii="HG丸ｺﾞｼｯｸM-PRO" w:eastAsia="HG丸ｺﾞｼｯｸM-PRO" w:hAnsi="ＭＳ Ｐゴシック" w:cs="MS-PGothic" w:hint="eastAsia"/>
                <w:color w:val="000000"/>
                <w:kern w:val="0"/>
                <w:sz w:val="20"/>
                <w:szCs w:val="20"/>
              </w:rPr>
              <w:t>医師</w:t>
            </w:r>
          </w:p>
          <w:p w:rsidR="009B0BE4" w:rsidRPr="009B0BE4" w:rsidRDefault="009B0BE4" w:rsidP="006C12D6">
            <w:pPr>
              <w:autoSpaceDE w:val="0"/>
              <w:autoSpaceDN w:val="0"/>
              <w:adjustRightInd w:val="0"/>
              <w:jc w:val="center"/>
              <w:rPr>
                <w:rFonts w:ascii="HG丸ｺﾞｼｯｸM-PRO" w:eastAsia="HG丸ｺﾞｼｯｸM-PRO" w:hAnsi="ＭＳ Ｐゴシック" w:cs="MS-PGothic"/>
                <w:color w:val="000000"/>
                <w:kern w:val="0"/>
                <w:sz w:val="18"/>
                <w:szCs w:val="18"/>
              </w:rPr>
            </w:pPr>
            <w:r w:rsidRPr="009B0BE4">
              <w:rPr>
                <w:rFonts w:ascii="HG丸ｺﾞｼｯｸM-PRO" w:eastAsia="HG丸ｺﾞｼｯｸM-PRO" w:hAnsi="ＭＳ Ｐゴシック" w:cs="MS-PGothic" w:hint="eastAsia"/>
                <w:color w:val="000000"/>
                <w:kern w:val="0"/>
                <w:sz w:val="18"/>
                <w:szCs w:val="18"/>
              </w:rPr>
              <w:t>訪問看護師</w:t>
            </w:r>
          </w:p>
          <w:p w:rsidR="009B0BE4" w:rsidRPr="00FA2B26" w:rsidRDefault="001A2C62" w:rsidP="006C12D6">
            <w:pPr>
              <w:autoSpaceDE w:val="0"/>
              <w:autoSpaceDN w:val="0"/>
              <w:adjustRightInd w:val="0"/>
              <w:rPr>
                <w:rFonts w:ascii="HG丸ｺﾞｼｯｸM-PRO" w:eastAsia="HG丸ｺﾞｼｯｸM-PRO" w:hAnsi="ＭＳ Ｐゴシック" w:cs="Calibri"/>
                <w:color w:val="000000"/>
                <w:kern w:val="0"/>
                <w:sz w:val="20"/>
                <w:szCs w:val="20"/>
              </w:rPr>
            </w:pPr>
            <w:r>
              <w:rPr>
                <w:rFonts w:ascii="HG丸ｺﾞｼｯｸM-PRO" w:eastAsia="HG丸ｺﾞｼｯｸM-PRO" w:hAnsi="ＭＳ Ｐゴシック" w:cs="Calibri"/>
                <w:noProof/>
                <w:color w:val="000000"/>
                <w:kern w:val="0"/>
                <w:sz w:val="20"/>
                <w:szCs w:val="20"/>
              </w:rPr>
              <w:pict>
                <v:shape id="_x0000_s1081" type="#_x0000_t70" style="position:absolute;left:0;text-align:left;margin-left:10.95pt;margin-top:6.6pt;width:20.8pt;height:27.55pt;z-index:251682816">
                  <v:textbox style="layout-flow:vertical-ideographic" inset="5.85pt,.7pt,5.85pt,.7pt"/>
                </v:shape>
              </w:pict>
            </w:r>
          </w:p>
          <w:p w:rsidR="009B0BE4" w:rsidRPr="00FA2B26" w:rsidRDefault="009B0BE4" w:rsidP="006C12D6">
            <w:pPr>
              <w:autoSpaceDE w:val="0"/>
              <w:autoSpaceDN w:val="0"/>
              <w:adjustRightInd w:val="0"/>
              <w:jc w:val="center"/>
              <w:rPr>
                <w:rFonts w:ascii="HG丸ｺﾞｼｯｸM-PRO" w:eastAsia="HG丸ｺﾞｼｯｸM-PRO" w:hAnsi="ＭＳ Ｐゴシック" w:cs="Calibri"/>
                <w:color w:val="000000"/>
                <w:kern w:val="0"/>
                <w:sz w:val="20"/>
                <w:szCs w:val="20"/>
              </w:rPr>
            </w:pPr>
          </w:p>
          <w:p w:rsidR="009B0BE4" w:rsidRPr="00FA2B26" w:rsidRDefault="009B0BE4"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ｹｱﾏﾈｼﾞｬｰ</w:t>
            </w:r>
          </w:p>
          <w:p w:rsidR="009B0BE4" w:rsidRPr="00FA2B26" w:rsidRDefault="009B0BE4"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関係職種</w:t>
            </w:r>
          </w:p>
        </w:tc>
        <w:tc>
          <w:tcPr>
            <w:tcW w:w="3874" w:type="dxa"/>
            <w:gridSpan w:val="2"/>
          </w:tcPr>
          <w:p w:rsidR="009B0BE4" w:rsidRPr="00BF1767" w:rsidRDefault="00E517E1" w:rsidP="00E517E1">
            <w:pPr>
              <w:autoSpaceDE w:val="0"/>
              <w:autoSpaceDN w:val="0"/>
              <w:adjustRightInd w:val="0"/>
              <w:ind w:left="200" w:hangingChars="100" w:hanging="200"/>
              <w:jc w:val="left"/>
              <w:rPr>
                <w:rFonts w:ascii="HG丸ｺﾞｼｯｸM-PRO" w:eastAsia="HG丸ｺﾞｼｯｸM-PRO" w:hAnsi="ＭＳ Ｐゴシック" w:cs="MS-PMincho"/>
                <w:color w:val="000000"/>
                <w:kern w:val="0"/>
                <w:sz w:val="20"/>
                <w:szCs w:val="20"/>
              </w:rPr>
            </w:pPr>
            <w:r>
              <w:rPr>
                <w:rFonts w:ascii="HG丸ｺﾞｼｯｸM-PRO" w:eastAsia="HG丸ｺﾞｼｯｸM-PRO" w:hAnsi="ＭＳ Ｐゴシック" w:cs="MS-PMincho" w:hint="eastAsia"/>
                <w:color w:val="000000"/>
                <w:kern w:val="0"/>
                <w:sz w:val="20"/>
                <w:szCs w:val="20"/>
              </w:rPr>
              <w:t>・</w:t>
            </w:r>
            <w:r w:rsidR="009B0BE4" w:rsidRPr="00BF1767">
              <w:rPr>
                <w:rFonts w:ascii="HG丸ｺﾞｼｯｸM-PRO" w:eastAsia="HG丸ｺﾞｼｯｸM-PRO" w:hAnsi="ＭＳ Ｐゴシック" w:cs="MS-PMincho" w:hint="eastAsia"/>
                <w:color w:val="000000"/>
                <w:kern w:val="0"/>
                <w:sz w:val="20"/>
                <w:szCs w:val="20"/>
              </w:rPr>
              <w:t>尿量の減少や身体のこわばり、皮膚のただれなど療養時の注意事項について、家族及び多職種関係者へ情報提供する。（例：脱水予防、拘縮予防、褥瘡治療、緩和ケア等）</w:t>
            </w:r>
          </w:p>
        </w:tc>
        <w:tc>
          <w:tcPr>
            <w:tcW w:w="4120" w:type="dxa"/>
            <w:gridSpan w:val="2"/>
          </w:tcPr>
          <w:p w:rsidR="009B0BE4" w:rsidRPr="00BF1767" w:rsidRDefault="009B0BE4" w:rsidP="006C12D6">
            <w:pPr>
              <w:autoSpaceDE w:val="0"/>
              <w:autoSpaceDN w:val="0"/>
              <w:adjustRightInd w:val="0"/>
              <w:jc w:val="left"/>
              <w:rPr>
                <w:rFonts w:ascii="HG丸ｺﾞｼｯｸM-PRO" w:eastAsia="HG丸ｺﾞｼｯｸM-PRO" w:hAnsi="ＭＳ Ｐ明朝" w:cs="MS-PMincho"/>
                <w:color w:val="000000"/>
                <w:kern w:val="0"/>
                <w:sz w:val="20"/>
                <w:szCs w:val="20"/>
              </w:rPr>
            </w:pPr>
            <w:r w:rsidRPr="00BF1767">
              <w:rPr>
                <w:rFonts w:ascii="HG丸ｺﾞｼｯｸM-PRO" w:eastAsia="HG丸ｺﾞｼｯｸM-PRO" w:hAnsi="ＭＳ Ｐ明朝" w:cs="MS-PMincho" w:hint="eastAsia"/>
                <w:color w:val="000000"/>
                <w:kern w:val="0"/>
                <w:sz w:val="20"/>
                <w:szCs w:val="20"/>
              </w:rPr>
              <w:t>医師や看護師から、特に日常的に患者（サービス利用者）と関わる家族やヘルパー等に対して情報提供することにより、患者（サービス利用者）の日常的な病状悪化の予防につなげるもの。</w:t>
            </w:r>
          </w:p>
        </w:tc>
      </w:tr>
      <w:tr w:rsidR="009B0BE4" w:rsidRPr="003B75A0" w:rsidTr="00E01C42">
        <w:trPr>
          <w:trHeight w:val="1134"/>
        </w:trPr>
        <w:tc>
          <w:tcPr>
            <w:tcW w:w="817" w:type="dxa"/>
            <w:shd w:val="clear" w:color="auto" w:fill="FDE9D9" w:themeFill="accent6" w:themeFillTint="33"/>
            <w:textDirection w:val="tbRlV"/>
            <w:vAlign w:val="center"/>
          </w:tcPr>
          <w:p w:rsidR="009B0BE4" w:rsidRPr="008C68DB" w:rsidRDefault="009B0BE4" w:rsidP="009B0BE4">
            <w:pPr>
              <w:autoSpaceDE w:val="0"/>
              <w:autoSpaceDN w:val="0"/>
              <w:adjustRightInd w:val="0"/>
              <w:ind w:left="113" w:right="113"/>
              <w:jc w:val="center"/>
              <w:rPr>
                <w:rFonts w:ascii="HG丸ｺﾞｼｯｸM-PRO" w:eastAsia="HG丸ｺﾞｼｯｸM-PRO" w:hAnsi="ＭＳ Ｐゴシック" w:cs="MS-PMincho"/>
                <w:b/>
                <w:color w:val="000000"/>
                <w:kern w:val="0"/>
                <w:szCs w:val="21"/>
              </w:rPr>
            </w:pPr>
            <w:r w:rsidRPr="008C68DB">
              <w:rPr>
                <w:rFonts w:ascii="HG丸ｺﾞｼｯｸM-PRO" w:eastAsia="HG丸ｺﾞｼｯｸM-PRO" w:hAnsi="ＭＳ Ｐゴシック" w:cs="MS-Gothic" w:hint="eastAsia"/>
                <w:b/>
                <w:color w:val="853C0C"/>
                <w:kern w:val="0"/>
                <w:szCs w:val="21"/>
              </w:rPr>
              <w:t>ケアプラン関連</w:t>
            </w:r>
          </w:p>
        </w:tc>
        <w:tc>
          <w:tcPr>
            <w:tcW w:w="1134" w:type="dxa"/>
            <w:vAlign w:val="center"/>
          </w:tcPr>
          <w:p w:rsidR="009B0BE4" w:rsidRPr="00FA2B26" w:rsidRDefault="009B0BE4"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ｹｱﾏﾈｼﾞｬｰ</w:t>
            </w:r>
          </w:p>
          <w:p w:rsidR="009B0BE4" w:rsidRPr="00FA2B26" w:rsidRDefault="001A2C62" w:rsidP="006C12D6">
            <w:pPr>
              <w:autoSpaceDE w:val="0"/>
              <w:autoSpaceDN w:val="0"/>
              <w:adjustRightInd w:val="0"/>
              <w:rPr>
                <w:rFonts w:ascii="HG丸ｺﾞｼｯｸM-PRO" w:eastAsia="HG丸ｺﾞｼｯｸM-PRO" w:hAnsi="ＭＳ Ｐゴシック" w:cs="Calibri"/>
                <w:color w:val="000000"/>
                <w:kern w:val="0"/>
                <w:sz w:val="20"/>
                <w:szCs w:val="20"/>
              </w:rPr>
            </w:pPr>
            <w:r>
              <w:rPr>
                <w:rFonts w:ascii="HG丸ｺﾞｼｯｸM-PRO" w:eastAsia="HG丸ｺﾞｼｯｸM-PRO" w:hAnsi="ＭＳ Ｐゴシック" w:cs="Calibri"/>
                <w:noProof/>
                <w:color w:val="000000"/>
                <w:kern w:val="0"/>
                <w:sz w:val="20"/>
                <w:szCs w:val="20"/>
              </w:rPr>
              <w:pict>
                <v:shape id="_x0000_s1082" type="#_x0000_t70" style="position:absolute;left:0;text-align:left;margin-left:10.95pt;margin-top:6.6pt;width:20.8pt;height:27.55pt;z-index:251684864">
                  <v:textbox style="layout-flow:vertical-ideographic" inset="5.85pt,.7pt,5.85pt,.7pt"/>
                </v:shape>
              </w:pict>
            </w:r>
          </w:p>
          <w:p w:rsidR="009B0BE4" w:rsidRPr="00FA2B26" w:rsidRDefault="009B0BE4" w:rsidP="006C12D6">
            <w:pPr>
              <w:autoSpaceDE w:val="0"/>
              <w:autoSpaceDN w:val="0"/>
              <w:adjustRightInd w:val="0"/>
              <w:jc w:val="center"/>
              <w:rPr>
                <w:rFonts w:ascii="HG丸ｺﾞｼｯｸM-PRO" w:eastAsia="HG丸ｺﾞｼｯｸM-PRO" w:hAnsi="ＭＳ Ｐゴシック" w:cs="Calibri"/>
                <w:color w:val="000000"/>
                <w:kern w:val="0"/>
                <w:sz w:val="20"/>
                <w:szCs w:val="20"/>
              </w:rPr>
            </w:pPr>
          </w:p>
          <w:p w:rsidR="009B0BE4" w:rsidRPr="00FA2B26" w:rsidRDefault="009B0BE4"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関係職種</w:t>
            </w:r>
          </w:p>
        </w:tc>
        <w:tc>
          <w:tcPr>
            <w:tcW w:w="3874" w:type="dxa"/>
            <w:gridSpan w:val="2"/>
          </w:tcPr>
          <w:p w:rsidR="00230F08" w:rsidRPr="00BF1767" w:rsidRDefault="00E517E1" w:rsidP="00230F08">
            <w:pPr>
              <w:autoSpaceDE w:val="0"/>
              <w:autoSpaceDN w:val="0"/>
              <w:adjustRightInd w:val="0"/>
              <w:ind w:left="200" w:hangingChars="100" w:hanging="200"/>
              <w:jc w:val="left"/>
              <w:rPr>
                <w:rFonts w:ascii="HG丸ｺﾞｼｯｸM-PRO" w:eastAsia="HG丸ｺﾞｼｯｸM-PRO" w:hAnsi="ＭＳ Ｐゴシック" w:cs="MS-PMincho"/>
                <w:color w:val="000000"/>
                <w:kern w:val="0"/>
                <w:sz w:val="20"/>
                <w:szCs w:val="20"/>
              </w:rPr>
            </w:pPr>
            <w:r>
              <w:rPr>
                <w:rFonts w:ascii="HG丸ｺﾞｼｯｸM-PRO" w:eastAsia="HG丸ｺﾞｼｯｸM-PRO" w:hAnsi="ＭＳ Ｐゴシック" w:cs="MS-PMincho" w:hint="eastAsia"/>
                <w:color w:val="000000"/>
                <w:kern w:val="0"/>
                <w:sz w:val="20"/>
                <w:szCs w:val="20"/>
              </w:rPr>
              <w:t>・</w:t>
            </w:r>
            <w:r w:rsidR="009B0BE4" w:rsidRPr="00BF1767">
              <w:rPr>
                <w:rFonts w:ascii="HG丸ｺﾞｼｯｸM-PRO" w:eastAsia="HG丸ｺﾞｼｯｸM-PRO" w:hAnsi="ＭＳ Ｐゴシック" w:cs="MS-PMincho" w:hint="eastAsia"/>
                <w:color w:val="000000"/>
                <w:kern w:val="0"/>
                <w:sz w:val="20"/>
                <w:szCs w:val="20"/>
              </w:rPr>
              <w:t>患者（サービス利用者）や家族の希望を聞き、医療サービスの必要性について主治医の指示（面談または情報提供書等の利用により）を確認し、患者（サービス利用者）に適したケアプランを作成するとともに、作成したケアプランを多職種関係者へ提供する。</w:t>
            </w:r>
          </w:p>
        </w:tc>
        <w:tc>
          <w:tcPr>
            <w:tcW w:w="4120" w:type="dxa"/>
            <w:gridSpan w:val="2"/>
          </w:tcPr>
          <w:p w:rsidR="009B0BE4" w:rsidRPr="00BF1767" w:rsidRDefault="009B0BE4" w:rsidP="006C12D6">
            <w:pPr>
              <w:autoSpaceDE w:val="0"/>
              <w:autoSpaceDN w:val="0"/>
              <w:adjustRightInd w:val="0"/>
              <w:jc w:val="left"/>
              <w:rPr>
                <w:rFonts w:ascii="HG丸ｺﾞｼｯｸM-PRO" w:eastAsia="HG丸ｺﾞｼｯｸM-PRO" w:hAnsi="ＭＳ Ｐ明朝" w:cs="MS-PMincho"/>
                <w:color w:val="000000"/>
                <w:kern w:val="0"/>
                <w:sz w:val="20"/>
                <w:szCs w:val="20"/>
              </w:rPr>
            </w:pPr>
            <w:r w:rsidRPr="00BF1767">
              <w:rPr>
                <w:rFonts w:ascii="HG丸ｺﾞｼｯｸM-PRO" w:eastAsia="HG丸ｺﾞｼｯｸM-PRO" w:hAnsi="ＭＳ Ｐ明朝" w:cs="MS-PMincho" w:hint="eastAsia"/>
                <w:color w:val="000000"/>
                <w:kern w:val="0"/>
                <w:sz w:val="20"/>
                <w:szCs w:val="20"/>
              </w:rPr>
              <w:t>患者（サービス利用者）の体力的な問題、家族の介護負担、経済的な問題などを総合して、切れ目のない包括的なケアプランとするもの。</w:t>
            </w:r>
          </w:p>
        </w:tc>
      </w:tr>
      <w:tr w:rsidR="009B0BE4" w:rsidRPr="003B75A0" w:rsidTr="00E01C42">
        <w:trPr>
          <w:trHeight w:val="1924"/>
        </w:trPr>
        <w:tc>
          <w:tcPr>
            <w:tcW w:w="817" w:type="dxa"/>
            <w:shd w:val="clear" w:color="auto" w:fill="FDE9D9" w:themeFill="accent6" w:themeFillTint="33"/>
            <w:textDirection w:val="tbRlV"/>
            <w:vAlign w:val="center"/>
          </w:tcPr>
          <w:p w:rsidR="009B0BE4" w:rsidRPr="009B0BE4" w:rsidRDefault="009B0BE4" w:rsidP="009B0BE4">
            <w:pPr>
              <w:autoSpaceDE w:val="0"/>
              <w:autoSpaceDN w:val="0"/>
              <w:adjustRightInd w:val="0"/>
              <w:ind w:left="113" w:right="113"/>
              <w:jc w:val="center"/>
              <w:rPr>
                <w:rFonts w:ascii="HG丸ｺﾞｼｯｸM-PRO" w:eastAsia="HG丸ｺﾞｼｯｸM-PRO" w:hAnsi="ＭＳ Ｐゴシック" w:cs="MS-PMincho"/>
                <w:b/>
                <w:color w:val="000000"/>
                <w:kern w:val="0"/>
                <w:szCs w:val="21"/>
              </w:rPr>
            </w:pPr>
            <w:r w:rsidRPr="009B0BE4">
              <w:rPr>
                <w:rFonts w:ascii="HG丸ｺﾞｼｯｸM-PRO" w:eastAsia="HG丸ｺﾞｼｯｸM-PRO" w:hAnsi="ＭＳ Ｐゴシック" w:cs="MS-Gothic" w:hint="eastAsia"/>
                <w:b/>
                <w:color w:val="853C0C"/>
                <w:kern w:val="0"/>
                <w:szCs w:val="21"/>
              </w:rPr>
              <w:t>緊急時の対応</w:t>
            </w:r>
            <w:r>
              <w:rPr>
                <w:rFonts w:ascii="HG丸ｺﾞｼｯｸM-PRO" w:eastAsia="HG丸ｺﾞｼｯｸM-PRO" w:hAnsi="ＭＳ Ｐゴシック" w:cs="MS-Gothic" w:hint="eastAsia"/>
                <w:b/>
                <w:color w:val="853C0C"/>
                <w:kern w:val="0"/>
                <w:szCs w:val="21"/>
              </w:rPr>
              <w:t>関連</w:t>
            </w:r>
          </w:p>
        </w:tc>
        <w:tc>
          <w:tcPr>
            <w:tcW w:w="1134" w:type="dxa"/>
            <w:vAlign w:val="center"/>
          </w:tcPr>
          <w:p w:rsidR="009B0BE4" w:rsidRPr="009B0BE4" w:rsidRDefault="009B0BE4" w:rsidP="009B0BE4">
            <w:pPr>
              <w:autoSpaceDE w:val="0"/>
              <w:autoSpaceDN w:val="0"/>
              <w:adjustRightInd w:val="0"/>
              <w:jc w:val="center"/>
              <w:rPr>
                <w:rFonts w:ascii="HG丸ｺﾞｼｯｸM-PRO" w:eastAsia="HG丸ｺﾞｼｯｸM-PRO" w:hAnsi="ＭＳ Ｐゴシック" w:cs="MS-PGothic"/>
                <w:color w:val="000000"/>
                <w:kern w:val="0"/>
                <w:sz w:val="20"/>
                <w:szCs w:val="20"/>
              </w:rPr>
            </w:pPr>
            <w:r>
              <w:rPr>
                <w:rFonts w:ascii="HG丸ｺﾞｼｯｸM-PRO" w:eastAsia="HG丸ｺﾞｼｯｸM-PRO" w:hAnsi="ＭＳ Ｐゴシック" w:cs="MS-PGothic" w:hint="eastAsia"/>
                <w:color w:val="000000"/>
                <w:kern w:val="0"/>
                <w:sz w:val="20"/>
                <w:szCs w:val="20"/>
              </w:rPr>
              <w:t>医師</w:t>
            </w:r>
          </w:p>
          <w:p w:rsidR="009B0BE4" w:rsidRPr="00FA2B26" w:rsidRDefault="001A2C62" w:rsidP="006C12D6">
            <w:pPr>
              <w:autoSpaceDE w:val="0"/>
              <w:autoSpaceDN w:val="0"/>
              <w:adjustRightInd w:val="0"/>
              <w:rPr>
                <w:rFonts w:ascii="HG丸ｺﾞｼｯｸM-PRO" w:eastAsia="HG丸ｺﾞｼｯｸM-PRO" w:hAnsi="ＭＳ Ｐゴシック" w:cs="Calibri"/>
                <w:color w:val="000000"/>
                <w:kern w:val="0"/>
                <w:sz w:val="20"/>
                <w:szCs w:val="20"/>
              </w:rPr>
            </w:pPr>
            <w:r>
              <w:rPr>
                <w:rFonts w:ascii="HG丸ｺﾞｼｯｸM-PRO" w:eastAsia="HG丸ｺﾞｼｯｸM-PRO" w:hAnsi="ＭＳ Ｐゴシック" w:cs="Calibri"/>
                <w:noProof/>
                <w:color w:val="000000"/>
                <w:kern w:val="0"/>
                <w:sz w:val="20"/>
                <w:szCs w:val="20"/>
              </w:rPr>
              <w:pict>
                <v:shape id="_x0000_s1083" type="#_x0000_t70" style="position:absolute;left:0;text-align:left;margin-left:10.95pt;margin-top:6.6pt;width:20.8pt;height:27.55pt;z-index:251686912">
                  <v:textbox style="layout-flow:vertical-ideographic" inset="5.85pt,.7pt,5.85pt,.7pt"/>
                </v:shape>
              </w:pict>
            </w:r>
          </w:p>
          <w:p w:rsidR="009B0BE4" w:rsidRPr="00FA2B26" w:rsidRDefault="009B0BE4" w:rsidP="006C12D6">
            <w:pPr>
              <w:autoSpaceDE w:val="0"/>
              <w:autoSpaceDN w:val="0"/>
              <w:adjustRightInd w:val="0"/>
              <w:jc w:val="center"/>
              <w:rPr>
                <w:rFonts w:ascii="HG丸ｺﾞｼｯｸM-PRO" w:eastAsia="HG丸ｺﾞｼｯｸM-PRO" w:hAnsi="ＭＳ Ｐゴシック" w:cs="Calibri"/>
                <w:color w:val="000000"/>
                <w:kern w:val="0"/>
                <w:sz w:val="20"/>
                <w:szCs w:val="20"/>
              </w:rPr>
            </w:pPr>
          </w:p>
          <w:p w:rsidR="009B0BE4" w:rsidRPr="00FA2B26" w:rsidRDefault="009B0BE4"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ｹｱﾏﾈｼﾞｬｰ</w:t>
            </w:r>
          </w:p>
          <w:p w:rsidR="009B0BE4" w:rsidRPr="00FA2B26" w:rsidRDefault="009B0BE4"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関係職種</w:t>
            </w:r>
          </w:p>
        </w:tc>
        <w:tc>
          <w:tcPr>
            <w:tcW w:w="3874" w:type="dxa"/>
            <w:gridSpan w:val="2"/>
          </w:tcPr>
          <w:p w:rsidR="009B0BE4" w:rsidRPr="00BF1767" w:rsidRDefault="00E517E1" w:rsidP="00E517E1">
            <w:pPr>
              <w:autoSpaceDE w:val="0"/>
              <w:autoSpaceDN w:val="0"/>
              <w:adjustRightInd w:val="0"/>
              <w:ind w:left="200" w:hangingChars="100" w:hanging="200"/>
              <w:jc w:val="left"/>
              <w:rPr>
                <w:rFonts w:ascii="HG丸ｺﾞｼｯｸM-PRO" w:eastAsia="HG丸ｺﾞｼｯｸM-PRO" w:hAnsi="ＭＳ Ｐゴシック" w:cs="MS-PMincho"/>
                <w:color w:val="000000"/>
                <w:kern w:val="0"/>
                <w:sz w:val="20"/>
                <w:szCs w:val="20"/>
              </w:rPr>
            </w:pPr>
            <w:r>
              <w:rPr>
                <w:rFonts w:ascii="HG丸ｺﾞｼｯｸM-PRO" w:eastAsia="HG丸ｺﾞｼｯｸM-PRO" w:hAnsi="ＭＳ Ｐゴシック" w:cs="MS-PMincho" w:hint="eastAsia"/>
                <w:color w:val="000000"/>
                <w:kern w:val="0"/>
                <w:sz w:val="20"/>
                <w:szCs w:val="20"/>
              </w:rPr>
              <w:t>・</w:t>
            </w:r>
            <w:r w:rsidR="009B0BE4" w:rsidRPr="00BF1767">
              <w:rPr>
                <w:rFonts w:ascii="HG丸ｺﾞｼｯｸM-PRO" w:eastAsia="HG丸ｺﾞｼｯｸM-PRO" w:hAnsi="ＭＳ Ｐゴシック" w:cs="MS-PMincho" w:hint="eastAsia"/>
                <w:color w:val="000000"/>
                <w:kern w:val="0"/>
                <w:sz w:val="20"/>
                <w:szCs w:val="20"/>
              </w:rPr>
              <w:t>主治医が不在時等に緊急事態が生じた場合の対応について、あらかじめ多職種関係者間で情報共有する。</w:t>
            </w:r>
          </w:p>
        </w:tc>
        <w:tc>
          <w:tcPr>
            <w:tcW w:w="4120" w:type="dxa"/>
            <w:gridSpan w:val="2"/>
          </w:tcPr>
          <w:p w:rsidR="009B0BE4" w:rsidRPr="00BF1767" w:rsidRDefault="009B0BE4" w:rsidP="006C12D6">
            <w:pPr>
              <w:autoSpaceDE w:val="0"/>
              <w:autoSpaceDN w:val="0"/>
              <w:adjustRightInd w:val="0"/>
              <w:jc w:val="left"/>
              <w:rPr>
                <w:rFonts w:ascii="HG丸ｺﾞｼｯｸM-PRO" w:eastAsia="HG丸ｺﾞｼｯｸM-PRO" w:hAnsi="ＭＳ Ｐ明朝" w:cs="MS-PMincho"/>
                <w:color w:val="000000"/>
                <w:kern w:val="0"/>
                <w:sz w:val="20"/>
                <w:szCs w:val="20"/>
              </w:rPr>
            </w:pPr>
            <w:r w:rsidRPr="00BF1767">
              <w:rPr>
                <w:rFonts w:ascii="HG丸ｺﾞｼｯｸM-PRO" w:eastAsia="HG丸ｺﾞｼｯｸM-PRO" w:hAnsi="ＭＳ Ｐ明朝" w:cs="MS-PMincho" w:hint="eastAsia"/>
                <w:color w:val="000000"/>
                <w:kern w:val="0"/>
                <w:sz w:val="20"/>
                <w:szCs w:val="20"/>
              </w:rPr>
              <w:t>安心して緊急時に備えることができるよう、主治医が不在時等の対応方法をあらかじめ多職種関係者間で統一するもの。</w:t>
            </w:r>
          </w:p>
        </w:tc>
      </w:tr>
      <w:tr w:rsidR="009B0BE4" w:rsidRPr="003B75A0" w:rsidTr="00BF1767">
        <w:trPr>
          <w:trHeight w:val="2040"/>
        </w:trPr>
        <w:tc>
          <w:tcPr>
            <w:tcW w:w="817" w:type="dxa"/>
            <w:shd w:val="clear" w:color="auto" w:fill="FDE9D9" w:themeFill="accent6" w:themeFillTint="33"/>
            <w:textDirection w:val="tbRlV"/>
            <w:vAlign w:val="center"/>
          </w:tcPr>
          <w:p w:rsidR="00230F08" w:rsidRDefault="009B0BE4" w:rsidP="009B0BE4">
            <w:pPr>
              <w:autoSpaceDE w:val="0"/>
              <w:autoSpaceDN w:val="0"/>
              <w:adjustRightInd w:val="0"/>
              <w:ind w:left="113" w:right="113"/>
              <w:jc w:val="center"/>
              <w:rPr>
                <w:rFonts w:ascii="HG丸ｺﾞｼｯｸM-PRO" w:eastAsia="HG丸ｺﾞｼｯｸM-PRO" w:hAnsi="ＭＳ Ｐゴシック" w:cs="MS-Gothic"/>
                <w:b/>
                <w:color w:val="853C0C"/>
                <w:kern w:val="0"/>
                <w:szCs w:val="21"/>
              </w:rPr>
            </w:pPr>
            <w:r w:rsidRPr="009B0BE4">
              <w:rPr>
                <w:rFonts w:ascii="HG丸ｺﾞｼｯｸM-PRO" w:eastAsia="HG丸ｺﾞｼｯｸM-PRO" w:hAnsi="ＭＳ Ｐゴシック" w:cs="MS-Gothic" w:hint="eastAsia"/>
                <w:b/>
                <w:color w:val="853C0C"/>
                <w:kern w:val="0"/>
                <w:szCs w:val="21"/>
              </w:rPr>
              <w:t>サービス終了時</w:t>
            </w:r>
          </w:p>
          <w:p w:rsidR="009B0BE4" w:rsidRPr="009B0BE4" w:rsidRDefault="009B0BE4" w:rsidP="009B0BE4">
            <w:pPr>
              <w:autoSpaceDE w:val="0"/>
              <w:autoSpaceDN w:val="0"/>
              <w:adjustRightInd w:val="0"/>
              <w:ind w:left="113" w:right="113"/>
              <w:jc w:val="center"/>
              <w:rPr>
                <w:rFonts w:ascii="HG丸ｺﾞｼｯｸM-PRO" w:eastAsia="HG丸ｺﾞｼｯｸM-PRO" w:hAnsi="ＭＳ Ｐゴシック" w:cs="MS-PMincho"/>
                <w:b/>
                <w:color w:val="000000"/>
                <w:kern w:val="0"/>
                <w:szCs w:val="21"/>
              </w:rPr>
            </w:pPr>
            <w:r>
              <w:rPr>
                <w:rFonts w:ascii="HG丸ｺﾞｼｯｸM-PRO" w:eastAsia="HG丸ｺﾞｼｯｸM-PRO" w:hAnsi="ＭＳ Ｐゴシック" w:cs="MS-Gothic" w:hint="eastAsia"/>
                <w:b/>
                <w:color w:val="853C0C"/>
                <w:kern w:val="0"/>
                <w:szCs w:val="21"/>
              </w:rPr>
              <w:t>関連</w:t>
            </w:r>
          </w:p>
        </w:tc>
        <w:tc>
          <w:tcPr>
            <w:tcW w:w="1134" w:type="dxa"/>
            <w:vAlign w:val="center"/>
          </w:tcPr>
          <w:p w:rsidR="009B0BE4" w:rsidRPr="00FA2B26" w:rsidRDefault="009B0BE4"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ｹｱﾏﾈｼﾞｬｰ</w:t>
            </w:r>
          </w:p>
          <w:p w:rsidR="009B0BE4" w:rsidRPr="00FA2B26" w:rsidRDefault="001A2C62" w:rsidP="006C12D6">
            <w:pPr>
              <w:autoSpaceDE w:val="0"/>
              <w:autoSpaceDN w:val="0"/>
              <w:adjustRightInd w:val="0"/>
              <w:rPr>
                <w:rFonts w:ascii="HG丸ｺﾞｼｯｸM-PRO" w:eastAsia="HG丸ｺﾞｼｯｸM-PRO" w:hAnsi="ＭＳ Ｐゴシック" w:cs="Calibri"/>
                <w:color w:val="000000"/>
                <w:kern w:val="0"/>
                <w:sz w:val="20"/>
                <w:szCs w:val="20"/>
              </w:rPr>
            </w:pPr>
            <w:r>
              <w:rPr>
                <w:rFonts w:ascii="HG丸ｺﾞｼｯｸM-PRO" w:eastAsia="HG丸ｺﾞｼｯｸM-PRO" w:hAnsi="ＭＳ Ｐゴシック" w:cs="Calibri"/>
                <w:noProof/>
                <w:color w:val="000000"/>
                <w:kern w:val="0"/>
                <w:sz w:val="20"/>
                <w:szCs w:val="20"/>
              </w:rPr>
              <w:pict>
                <v:shape id="_x0000_s1084" type="#_x0000_t70" style="position:absolute;left:0;text-align:left;margin-left:10.95pt;margin-top:6.6pt;width:20.8pt;height:27.55pt;z-index:251688960">
                  <v:textbox style="layout-flow:vertical-ideographic" inset="5.85pt,.7pt,5.85pt,.7pt"/>
                </v:shape>
              </w:pict>
            </w:r>
          </w:p>
          <w:p w:rsidR="009B0BE4" w:rsidRPr="00FA2B26" w:rsidRDefault="009B0BE4" w:rsidP="006C12D6">
            <w:pPr>
              <w:autoSpaceDE w:val="0"/>
              <w:autoSpaceDN w:val="0"/>
              <w:adjustRightInd w:val="0"/>
              <w:jc w:val="center"/>
              <w:rPr>
                <w:rFonts w:ascii="HG丸ｺﾞｼｯｸM-PRO" w:eastAsia="HG丸ｺﾞｼｯｸM-PRO" w:hAnsi="ＭＳ Ｐゴシック" w:cs="Calibri"/>
                <w:color w:val="000000"/>
                <w:kern w:val="0"/>
                <w:sz w:val="20"/>
                <w:szCs w:val="20"/>
              </w:rPr>
            </w:pPr>
          </w:p>
          <w:p w:rsidR="009B0BE4" w:rsidRPr="00FA2B26" w:rsidRDefault="009B0BE4"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関係職種</w:t>
            </w:r>
          </w:p>
        </w:tc>
        <w:tc>
          <w:tcPr>
            <w:tcW w:w="3874" w:type="dxa"/>
            <w:gridSpan w:val="2"/>
          </w:tcPr>
          <w:p w:rsidR="009B0BE4" w:rsidRPr="00BF1767" w:rsidRDefault="00E517E1" w:rsidP="00E517E1">
            <w:pPr>
              <w:autoSpaceDE w:val="0"/>
              <w:autoSpaceDN w:val="0"/>
              <w:adjustRightInd w:val="0"/>
              <w:ind w:left="200" w:hangingChars="100" w:hanging="200"/>
              <w:jc w:val="left"/>
              <w:rPr>
                <w:rFonts w:ascii="HG丸ｺﾞｼｯｸM-PRO" w:eastAsia="HG丸ｺﾞｼｯｸM-PRO" w:hAnsi="ＭＳ Ｐゴシック" w:cs="MS-PMincho"/>
                <w:color w:val="000000"/>
                <w:kern w:val="0"/>
                <w:sz w:val="20"/>
                <w:szCs w:val="20"/>
              </w:rPr>
            </w:pPr>
            <w:r>
              <w:rPr>
                <w:rFonts w:ascii="HG丸ｺﾞｼｯｸM-PRO" w:eastAsia="HG丸ｺﾞｼｯｸM-PRO" w:hAnsi="ＭＳ Ｐゴシック" w:cs="MS-PMincho" w:hint="eastAsia"/>
                <w:color w:val="000000"/>
                <w:kern w:val="0"/>
                <w:sz w:val="20"/>
                <w:szCs w:val="20"/>
              </w:rPr>
              <w:t>・</w:t>
            </w:r>
            <w:r w:rsidR="009B0BE4" w:rsidRPr="00BF1767">
              <w:rPr>
                <w:rFonts w:ascii="HG丸ｺﾞｼｯｸM-PRO" w:eastAsia="HG丸ｺﾞｼｯｸM-PRO" w:hAnsi="ＭＳ Ｐゴシック" w:cs="MS-PMincho" w:hint="eastAsia"/>
                <w:color w:val="000000"/>
                <w:kern w:val="0"/>
                <w:sz w:val="20"/>
                <w:szCs w:val="20"/>
              </w:rPr>
              <w:t>患者（サービス利用者）の入所・転居・死亡等の情報を速やかに多職種関係者へ情報提供する。</w:t>
            </w:r>
          </w:p>
        </w:tc>
        <w:tc>
          <w:tcPr>
            <w:tcW w:w="4120" w:type="dxa"/>
            <w:gridSpan w:val="2"/>
          </w:tcPr>
          <w:p w:rsidR="009B0BE4" w:rsidRPr="00BF1767" w:rsidRDefault="009B0BE4" w:rsidP="006C12D6">
            <w:pPr>
              <w:autoSpaceDE w:val="0"/>
              <w:autoSpaceDN w:val="0"/>
              <w:adjustRightInd w:val="0"/>
              <w:jc w:val="left"/>
              <w:rPr>
                <w:rFonts w:ascii="HG丸ｺﾞｼｯｸM-PRO" w:eastAsia="HG丸ｺﾞｼｯｸM-PRO" w:hAnsi="ＭＳ Ｐ明朝" w:cs="MS-PMincho"/>
                <w:color w:val="000000"/>
                <w:kern w:val="0"/>
                <w:sz w:val="20"/>
                <w:szCs w:val="20"/>
              </w:rPr>
            </w:pPr>
            <w:r w:rsidRPr="00BF1767">
              <w:rPr>
                <w:rFonts w:ascii="HG丸ｺﾞｼｯｸM-PRO" w:eastAsia="HG丸ｺﾞｼｯｸM-PRO" w:hAnsi="ＭＳ Ｐ明朝" w:cs="MS-PMincho" w:hint="eastAsia"/>
                <w:color w:val="000000"/>
                <w:kern w:val="0"/>
                <w:sz w:val="20"/>
                <w:szCs w:val="20"/>
              </w:rPr>
              <w:t>サービス終了を知らずにサービス提供者が訪問してしまうことのないようにするもの。</w:t>
            </w:r>
          </w:p>
        </w:tc>
      </w:tr>
      <w:tr w:rsidR="00755D2D" w:rsidRPr="00557C60" w:rsidTr="00E01C42">
        <w:trPr>
          <w:gridAfter w:val="1"/>
          <w:wAfter w:w="56" w:type="dxa"/>
          <w:trHeight w:val="698"/>
        </w:trPr>
        <w:tc>
          <w:tcPr>
            <w:tcW w:w="9889" w:type="dxa"/>
            <w:gridSpan w:val="5"/>
            <w:shd w:val="clear" w:color="auto" w:fill="FABF8F" w:themeFill="accent6" w:themeFillTint="99"/>
            <w:vAlign w:val="center"/>
          </w:tcPr>
          <w:p w:rsidR="00755D2D" w:rsidRPr="00755D2D" w:rsidRDefault="00755D2D" w:rsidP="006C12D6">
            <w:pPr>
              <w:autoSpaceDE w:val="0"/>
              <w:autoSpaceDN w:val="0"/>
              <w:adjustRightInd w:val="0"/>
              <w:rPr>
                <w:rFonts w:ascii="HG丸ｺﾞｼｯｸM-PRO" w:eastAsia="HG丸ｺﾞｼｯｸM-PRO" w:hAnsi="ＭＳ Ｐゴシック" w:cs="MS-PMincho"/>
                <w:b/>
                <w:color w:val="000000"/>
                <w:kern w:val="0"/>
                <w:sz w:val="24"/>
                <w:szCs w:val="24"/>
              </w:rPr>
            </w:pPr>
            <w:r w:rsidRPr="00755D2D">
              <w:rPr>
                <w:rFonts w:ascii="HG丸ｺﾞｼｯｸM-PRO" w:eastAsia="HG丸ｺﾞｼｯｸM-PRO" w:hAnsi="ＭＳ Ｐゴシック" w:cs="MS-PMincho" w:hint="eastAsia"/>
                <w:b/>
                <w:color w:val="000000"/>
                <w:kern w:val="0"/>
                <w:sz w:val="24"/>
                <w:szCs w:val="24"/>
              </w:rPr>
              <w:lastRenderedPageBreak/>
              <w:t>３ 診療・治療に関する情報</w:t>
            </w:r>
          </w:p>
        </w:tc>
      </w:tr>
      <w:tr w:rsidR="00255E92" w:rsidRPr="0055371E" w:rsidTr="00E01C42">
        <w:trPr>
          <w:gridAfter w:val="1"/>
          <w:wAfter w:w="56" w:type="dxa"/>
        </w:trPr>
        <w:tc>
          <w:tcPr>
            <w:tcW w:w="817" w:type="dxa"/>
            <w:shd w:val="clear" w:color="auto" w:fill="FBD4B4" w:themeFill="accent6" w:themeFillTint="66"/>
            <w:vAlign w:val="center"/>
          </w:tcPr>
          <w:p w:rsidR="00255E92" w:rsidRPr="0070102F" w:rsidRDefault="00255E92" w:rsidP="006C12D6">
            <w:pPr>
              <w:autoSpaceDE w:val="0"/>
              <w:autoSpaceDN w:val="0"/>
              <w:adjustRightInd w:val="0"/>
              <w:snapToGrid w:val="0"/>
              <w:jc w:val="center"/>
              <w:rPr>
                <w:rFonts w:ascii="HG丸ｺﾞｼｯｸM-PRO" w:eastAsia="HG丸ｺﾞｼｯｸM-PRO" w:hAnsi="ＭＳ Ｐゴシック" w:cs="MS-PMincho"/>
                <w:color w:val="000000"/>
                <w:kern w:val="0"/>
                <w:sz w:val="20"/>
                <w:szCs w:val="20"/>
              </w:rPr>
            </w:pPr>
            <w:r w:rsidRPr="0070102F">
              <w:rPr>
                <w:rFonts w:ascii="HG丸ｺﾞｼｯｸM-PRO" w:eastAsia="HG丸ｺﾞｼｯｸM-PRO" w:hAnsi="ＭＳ Ｐゴシック" w:cs="MS-PGothic" w:hint="eastAsia"/>
                <w:color w:val="000000"/>
                <w:kern w:val="0"/>
                <w:sz w:val="20"/>
                <w:szCs w:val="20"/>
              </w:rPr>
              <w:t>情報共有項目</w:t>
            </w:r>
          </w:p>
        </w:tc>
        <w:tc>
          <w:tcPr>
            <w:tcW w:w="1134" w:type="dxa"/>
            <w:shd w:val="clear" w:color="auto" w:fill="FBD4B4" w:themeFill="accent6" w:themeFillTint="66"/>
            <w:vAlign w:val="center"/>
          </w:tcPr>
          <w:p w:rsidR="00255E92" w:rsidRDefault="00255E92" w:rsidP="006C12D6">
            <w:pPr>
              <w:autoSpaceDE w:val="0"/>
              <w:autoSpaceDN w:val="0"/>
              <w:adjustRightInd w:val="0"/>
              <w:snapToGrid w:val="0"/>
              <w:jc w:val="center"/>
              <w:rPr>
                <w:rFonts w:ascii="HG丸ｺﾞｼｯｸM-PRO" w:eastAsia="HG丸ｺﾞｼｯｸM-PRO" w:hAnsi="ＭＳ Ｐゴシック" w:cs="MS-PGothic"/>
                <w:color w:val="000000"/>
                <w:kern w:val="0"/>
                <w:sz w:val="20"/>
                <w:szCs w:val="20"/>
              </w:rPr>
            </w:pPr>
            <w:r>
              <w:rPr>
                <w:rFonts w:ascii="HG丸ｺﾞｼｯｸM-PRO" w:eastAsia="HG丸ｺﾞｼｯｸM-PRO" w:hAnsi="ＭＳ Ｐゴシック" w:cs="MS-PGothic" w:hint="eastAsia"/>
                <w:color w:val="000000"/>
                <w:kern w:val="0"/>
                <w:sz w:val="20"/>
                <w:szCs w:val="20"/>
              </w:rPr>
              <w:t>情報</w:t>
            </w:r>
          </w:p>
          <w:p w:rsidR="00255E92" w:rsidRPr="0070102F" w:rsidRDefault="00255E92" w:rsidP="006C12D6">
            <w:pPr>
              <w:autoSpaceDE w:val="0"/>
              <w:autoSpaceDN w:val="0"/>
              <w:adjustRightInd w:val="0"/>
              <w:snapToGrid w:val="0"/>
              <w:jc w:val="center"/>
              <w:rPr>
                <w:rFonts w:ascii="HG丸ｺﾞｼｯｸM-PRO" w:eastAsia="HG丸ｺﾞｼｯｸM-PRO" w:hAnsi="ＭＳ Ｐゴシック" w:cs="MS-PMincho"/>
                <w:color w:val="000000"/>
                <w:kern w:val="0"/>
                <w:sz w:val="20"/>
                <w:szCs w:val="20"/>
              </w:rPr>
            </w:pPr>
            <w:r>
              <w:rPr>
                <w:rFonts w:ascii="HG丸ｺﾞｼｯｸM-PRO" w:eastAsia="HG丸ｺﾞｼｯｸM-PRO" w:hAnsi="ＭＳ Ｐゴシック" w:cs="MS-PGothic" w:hint="eastAsia"/>
                <w:color w:val="000000"/>
                <w:kern w:val="0"/>
                <w:sz w:val="20"/>
                <w:szCs w:val="20"/>
              </w:rPr>
              <w:t>共有</w:t>
            </w:r>
            <w:r w:rsidRPr="0070102F">
              <w:rPr>
                <w:rFonts w:ascii="HG丸ｺﾞｼｯｸM-PRO" w:eastAsia="HG丸ｺﾞｼｯｸM-PRO" w:hAnsi="ＭＳ Ｐゴシック" w:cs="MS-PGothic" w:hint="eastAsia"/>
                <w:color w:val="000000"/>
                <w:kern w:val="0"/>
                <w:sz w:val="20"/>
                <w:szCs w:val="20"/>
              </w:rPr>
              <w:t>者</w:t>
            </w:r>
          </w:p>
        </w:tc>
        <w:tc>
          <w:tcPr>
            <w:tcW w:w="3827" w:type="dxa"/>
            <w:shd w:val="clear" w:color="auto" w:fill="FBD4B4" w:themeFill="accent6" w:themeFillTint="66"/>
            <w:vAlign w:val="center"/>
          </w:tcPr>
          <w:p w:rsidR="00255E92" w:rsidRPr="0070102F" w:rsidRDefault="00255E92" w:rsidP="006C12D6">
            <w:pPr>
              <w:autoSpaceDE w:val="0"/>
              <w:autoSpaceDN w:val="0"/>
              <w:adjustRightInd w:val="0"/>
              <w:jc w:val="center"/>
              <w:rPr>
                <w:rFonts w:ascii="HG丸ｺﾞｼｯｸM-PRO" w:eastAsia="HG丸ｺﾞｼｯｸM-PRO" w:hAnsi="ＭＳ Ｐゴシック" w:cs="MS-PMincho"/>
                <w:color w:val="000000"/>
                <w:kern w:val="0"/>
                <w:sz w:val="20"/>
                <w:szCs w:val="20"/>
              </w:rPr>
            </w:pPr>
            <w:r w:rsidRPr="0070102F">
              <w:rPr>
                <w:rFonts w:ascii="HG丸ｺﾞｼｯｸM-PRO" w:eastAsia="HG丸ｺﾞｼｯｸM-PRO" w:hAnsi="ＭＳ Ｐゴシック" w:cs="MS-PGothic" w:hint="eastAsia"/>
                <w:color w:val="000000"/>
                <w:kern w:val="0"/>
                <w:sz w:val="20"/>
                <w:szCs w:val="20"/>
              </w:rPr>
              <w:t>ルール</w:t>
            </w:r>
          </w:p>
        </w:tc>
        <w:tc>
          <w:tcPr>
            <w:tcW w:w="4111" w:type="dxa"/>
            <w:gridSpan w:val="2"/>
            <w:shd w:val="clear" w:color="auto" w:fill="FBD4B4" w:themeFill="accent6" w:themeFillTint="66"/>
            <w:vAlign w:val="center"/>
          </w:tcPr>
          <w:p w:rsidR="00255E92" w:rsidRPr="00D856FE" w:rsidRDefault="00255E92" w:rsidP="006C12D6">
            <w:pPr>
              <w:autoSpaceDE w:val="0"/>
              <w:autoSpaceDN w:val="0"/>
              <w:adjustRightInd w:val="0"/>
              <w:jc w:val="center"/>
              <w:rPr>
                <w:rFonts w:ascii="ＭＳ Ｐ明朝" w:eastAsia="ＭＳ Ｐ明朝" w:hAnsi="ＭＳ Ｐ明朝" w:cs="MS-PMincho"/>
                <w:color w:val="000000"/>
                <w:kern w:val="0"/>
                <w:szCs w:val="21"/>
              </w:rPr>
            </w:pPr>
            <w:r w:rsidRPr="0070102F">
              <w:rPr>
                <w:rFonts w:ascii="HG丸ｺﾞｼｯｸM-PRO" w:eastAsia="HG丸ｺﾞｼｯｸM-PRO" w:hAnsi="ＭＳ Ｐ明朝" w:cs="MS-PMincho" w:hint="eastAsia"/>
                <w:color w:val="000000"/>
                <w:kern w:val="0"/>
                <w:sz w:val="20"/>
                <w:szCs w:val="20"/>
              </w:rPr>
              <w:t>目的・理由等</w:t>
            </w:r>
          </w:p>
        </w:tc>
      </w:tr>
      <w:tr w:rsidR="00E01C42" w:rsidRPr="003B75A0" w:rsidTr="00E01C42">
        <w:trPr>
          <w:gridAfter w:val="1"/>
          <w:wAfter w:w="56" w:type="dxa"/>
        </w:trPr>
        <w:tc>
          <w:tcPr>
            <w:tcW w:w="817" w:type="dxa"/>
            <w:vMerge w:val="restart"/>
            <w:shd w:val="clear" w:color="auto" w:fill="FDE9D9" w:themeFill="accent6" w:themeFillTint="33"/>
            <w:textDirection w:val="tbRlV"/>
            <w:vAlign w:val="center"/>
          </w:tcPr>
          <w:p w:rsidR="00E01C42" w:rsidRPr="00755D2D" w:rsidRDefault="00E01C42" w:rsidP="006C12D6">
            <w:pPr>
              <w:autoSpaceDE w:val="0"/>
              <w:autoSpaceDN w:val="0"/>
              <w:adjustRightInd w:val="0"/>
              <w:ind w:left="113" w:right="113"/>
              <w:jc w:val="center"/>
              <w:rPr>
                <w:rFonts w:ascii="HG丸ｺﾞｼｯｸM-PRO" w:eastAsia="HG丸ｺﾞｼｯｸM-PRO" w:hAnsi="ＭＳ Ｐゴシック" w:cs="MS-PMincho"/>
                <w:b/>
                <w:color w:val="000000"/>
                <w:kern w:val="0"/>
                <w:szCs w:val="21"/>
              </w:rPr>
            </w:pPr>
            <w:r w:rsidRPr="00755D2D">
              <w:rPr>
                <w:rFonts w:ascii="HG丸ｺﾞｼｯｸM-PRO" w:eastAsia="HG丸ｺﾞｼｯｸM-PRO" w:hAnsi="ＭＳ Ｐゴシック" w:cs="MS-Gothic" w:hint="eastAsia"/>
                <w:b/>
                <w:color w:val="853C0C"/>
                <w:kern w:val="0"/>
                <w:szCs w:val="21"/>
              </w:rPr>
              <w:t>診療方針</w:t>
            </w:r>
            <w:r>
              <w:rPr>
                <w:rFonts w:ascii="HG丸ｺﾞｼｯｸM-PRO" w:eastAsia="HG丸ｺﾞｼｯｸM-PRO" w:hAnsi="ＭＳ Ｐゴシック" w:cs="MS-Gothic" w:hint="eastAsia"/>
                <w:b/>
                <w:color w:val="853C0C"/>
                <w:kern w:val="0"/>
                <w:szCs w:val="21"/>
              </w:rPr>
              <w:t>関連</w:t>
            </w:r>
          </w:p>
        </w:tc>
        <w:tc>
          <w:tcPr>
            <w:tcW w:w="1134" w:type="dxa"/>
            <w:vMerge w:val="restart"/>
            <w:vAlign w:val="center"/>
          </w:tcPr>
          <w:p w:rsidR="00E01C42" w:rsidRPr="009B0BE4" w:rsidRDefault="00E01C42"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Pr>
                <w:rFonts w:ascii="HG丸ｺﾞｼｯｸM-PRO" w:eastAsia="HG丸ｺﾞｼｯｸM-PRO" w:hAnsi="ＭＳ Ｐゴシック" w:cs="MS-PGothic" w:hint="eastAsia"/>
                <w:color w:val="000000"/>
                <w:kern w:val="0"/>
                <w:sz w:val="20"/>
                <w:szCs w:val="20"/>
              </w:rPr>
              <w:t>医師</w:t>
            </w:r>
          </w:p>
          <w:p w:rsidR="00E01C42" w:rsidRPr="00FA2B26" w:rsidRDefault="001A2C62" w:rsidP="006C12D6">
            <w:pPr>
              <w:autoSpaceDE w:val="0"/>
              <w:autoSpaceDN w:val="0"/>
              <w:adjustRightInd w:val="0"/>
              <w:rPr>
                <w:rFonts w:ascii="HG丸ｺﾞｼｯｸM-PRO" w:eastAsia="HG丸ｺﾞｼｯｸM-PRO" w:hAnsi="ＭＳ Ｐゴシック" w:cs="Calibri"/>
                <w:color w:val="000000"/>
                <w:kern w:val="0"/>
                <w:sz w:val="20"/>
                <w:szCs w:val="20"/>
              </w:rPr>
            </w:pPr>
            <w:r>
              <w:rPr>
                <w:rFonts w:ascii="HG丸ｺﾞｼｯｸM-PRO" w:eastAsia="HG丸ｺﾞｼｯｸM-PRO" w:hAnsi="ＭＳ Ｐゴシック" w:cs="Calibri"/>
                <w:noProof/>
                <w:color w:val="000000"/>
                <w:kern w:val="0"/>
                <w:sz w:val="20"/>
                <w:szCs w:val="20"/>
              </w:rPr>
              <w:pict>
                <v:shape id="_x0000_s1131" type="#_x0000_t70" style="position:absolute;left:0;text-align:left;margin-left:10.95pt;margin-top:6.6pt;width:20.8pt;height:27.55pt;z-index:251774976">
                  <v:textbox style="layout-flow:vertical-ideographic" inset="5.85pt,.7pt,5.85pt,.7pt"/>
                </v:shape>
              </w:pict>
            </w:r>
          </w:p>
          <w:p w:rsidR="00E01C42" w:rsidRPr="00FA2B26" w:rsidRDefault="00E01C42" w:rsidP="006C12D6">
            <w:pPr>
              <w:autoSpaceDE w:val="0"/>
              <w:autoSpaceDN w:val="0"/>
              <w:adjustRightInd w:val="0"/>
              <w:jc w:val="center"/>
              <w:rPr>
                <w:rFonts w:ascii="HG丸ｺﾞｼｯｸM-PRO" w:eastAsia="HG丸ｺﾞｼｯｸM-PRO" w:hAnsi="ＭＳ Ｐゴシック" w:cs="Calibri"/>
                <w:color w:val="000000"/>
                <w:kern w:val="0"/>
                <w:sz w:val="20"/>
                <w:szCs w:val="20"/>
              </w:rPr>
            </w:pPr>
          </w:p>
          <w:p w:rsidR="00E01C42" w:rsidRPr="00FA2B26" w:rsidRDefault="00E01C42"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ｹｱﾏﾈｼﾞｬｰ</w:t>
            </w:r>
          </w:p>
          <w:p w:rsidR="00E01C42" w:rsidRPr="00FA2B26" w:rsidRDefault="00E01C42"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関係職種</w:t>
            </w:r>
          </w:p>
        </w:tc>
        <w:tc>
          <w:tcPr>
            <w:tcW w:w="3827" w:type="dxa"/>
            <w:tcBorders>
              <w:bottom w:val="dotted" w:sz="4" w:space="0" w:color="auto"/>
            </w:tcBorders>
          </w:tcPr>
          <w:p w:rsidR="00E01C42" w:rsidRPr="00BF1767" w:rsidRDefault="00E517E1" w:rsidP="00E517E1">
            <w:pPr>
              <w:autoSpaceDE w:val="0"/>
              <w:autoSpaceDN w:val="0"/>
              <w:adjustRightInd w:val="0"/>
              <w:ind w:left="200" w:hangingChars="100" w:hanging="200"/>
              <w:jc w:val="left"/>
              <w:rPr>
                <w:rFonts w:ascii="HG丸ｺﾞｼｯｸM-PRO" w:eastAsia="HG丸ｺﾞｼｯｸM-PRO" w:hAnsi="ＭＳ Ｐゴシック" w:cs="MS-PMincho"/>
                <w:color w:val="000000"/>
                <w:kern w:val="0"/>
                <w:sz w:val="20"/>
                <w:szCs w:val="20"/>
              </w:rPr>
            </w:pPr>
            <w:r>
              <w:rPr>
                <w:rFonts w:ascii="HG丸ｺﾞｼｯｸM-PRO" w:eastAsia="HG丸ｺﾞｼｯｸM-PRO" w:hAnsi="ＭＳ Ｐゴシック" w:cs="MS-PMincho" w:hint="eastAsia"/>
                <w:color w:val="000000"/>
                <w:kern w:val="0"/>
                <w:sz w:val="20"/>
                <w:szCs w:val="20"/>
              </w:rPr>
              <w:t>・</w:t>
            </w:r>
            <w:r w:rsidR="00E01C42" w:rsidRPr="00BF1767">
              <w:rPr>
                <w:rFonts w:ascii="HG丸ｺﾞｼｯｸM-PRO" w:eastAsia="HG丸ｺﾞｼｯｸM-PRO" w:hAnsi="ＭＳ Ｐゴシック" w:cs="MS-PMincho" w:hint="eastAsia"/>
                <w:color w:val="000000"/>
                <w:kern w:val="0"/>
                <w:sz w:val="20"/>
                <w:szCs w:val="20"/>
              </w:rPr>
              <w:t>患者（サービス利用者）・家族に説明した病状や今後予測される症状、それらに対する患者（サービス利用者）の受け止め状況等について、多職種関係者へ情報提供する。</w:t>
            </w:r>
          </w:p>
          <w:p w:rsidR="00E01C42" w:rsidRPr="00BF1767" w:rsidRDefault="00E01C42" w:rsidP="006C12D6">
            <w:pPr>
              <w:autoSpaceDE w:val="0"/>
              <w:autoSpaceDN w:val="0"/>
              <w:adjustRightInd w:val="0"/>
              <w:jc w:val="left"/>
              <w:rPr>
                <w:rFonts w:ascii="HG丸ｺﾞｼｯｸM-PRO" w:eastAsia="HG丸ｺﾞｼｯｸM-PRO" w:hAnsi="ＭＳ Ｐゴシック" w:cs="MS-PMincho"/>
                <w:color w:val="000000"/>
                <w:kern w:val="0"/>
                <w:sz w:val="20"/>
                <w:szCs w:val="20"/>
              </w:rPr>
            </w:pPr>
          </w:p>
        </w:tc>
        <w:tc>
          <w:tcPr>
            <w:tcW w:w="4111" w:type="dxa"/>
            <w:gridSpan w:val="2"/>
            <w:tcBorders>
              <w:bottom w:val="dotted" w:sz="4" w:space="0" w:color="auto"/>
            </w:tcBorders>
          </w:tcPr>
          <w:p w:rsidR="00E01C42" w:rsidRPr="00BF1767" w:rsidRDefault="00E01C42" w:rsidP="006C12D6">
            <w:pPr>
              <w:autoSpaceDE w:val="0"/>
              <w:autoSpaceDN w:val="0"/>
              <w:adjustRightInd w:val="0"/>
              <w:jc w:val="left"/>
              <w:rPr>
                <w:rFonts w:ascii="HG丸ｺﾞｼｯｸM-PRO" w:eastAsia="HG丸ｺﾞｼｯｸM-PRO" w:hAnsi="ＭＳ Ｐ明朝" w:cs="MS-PMincho"/>
                <w:color w:val="000000"/>
                <w:kern w:val="0"/>
                <w:sz w:val="20"/>
                <w:szCs w:val="20"/>
              </w:rPr>
            </w:pPr>
            <w:r w:rsidRPr="00BF1767">
              <w:rPr>
                <w:rFonts w:ascii="HG丸ｺﾞｼｯｸM-PRO" w:eastAsia="HG丸ｺﾞｼｯｸM-PRO" w:hAnsi="ＭＳ Ｐ明朝" w:cs="MS-PMincho" w:hint="eastAsia"/>
                <w:color w:val="000000"/>
                <w:kern w:val="0"/>
                <w:sz w:val="20"/>
                <w:szCs w:val="20"/>
              </w:rPr>
              <w:t>今後予測される症状を知ることで、患者（サービス利用者）の不安等を和らげることのできる支援につなげるもの。</w:t>
            </w:r>
          </w:p>
        </w:tc>
      </w:tr>
      <w:tr w:rsidR="00E01C42" w:rsidRPr="003B75A0" w:rsidTr="00E01C42">
        <w:trPr>
          <w:gridAfter w:val="1"/>
          <w:wAfter w:w="56" w:type="dxa"/>
        </w:trPr>
        <w:tc>
          <w:tcPr>
            <w:tcW w:w="817" w:type="dxa"/>
            <w:vMerge/>
            <w:shd w:val="clear" w:color="auto" w:fill="FDE9D9" w:themeFill="accent6" w:themeFillTint="33"/>
            <w:vAlign w:val="center"/>
          </w:tcPr>
          <w:p w:rsidR="00E01C42" w:rsidRPr="00755D2D" w:rsidRDefault="00E01C42" w:rsidP="006C12D6">
            <w:pPr>
              <w:autoSpaceDE w:val="0"/>
              <w:autoSpaceDN w:val="0"/>
              <w:adjustRightInd w:val="0"/>
              <w:jc w:val="center"/>
              <w:rPr>
                <w:rFonts w:ascii="HG丸ｺﾞｼｯｸM-PRO" w:eastAsia="HG丸ｺﾞｼｯｸM-PRO" w:hAnsi="ＭＳ Ｐゴシック" w:cs="MS-PMincho"/>
                <w:b/>
                <w:color w:val="000000"/>
                <w:kern w:val="0"/>
                <w:szCs w:val="21"/>
              </w:rPr>
            </w:pPr>
          </w:p>
        </w:tc>
        <w:tc>
          <w:tcPr>
            <w:tcW w:w="1134" w:type="dxa"/>
            <w:vMerge/>
            <w:vAlign w:val="center"/>
          </w:tcPr>
          <w:p w:rsidR="00E01C42" w:rsidRPr="00FA2B26" w:rsidRDefault="00E01C42"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p>
        </w:tc>
        <w:tc>
          <w:tcPr>
            <w:tcW w:w="3827" w:type="dxa"/>
            <w:tcBorders>
              <w:top w:val="dotted" w:sz="4" w:space="0" w:color="auto"/>
            </w:tcBorders>
          </w:tcPr>
          <w:p w:rsidR="00E01C42" w:rsidRPr="00BF1767" w:rsidRDefault="00E517E1" w:rsidP="00E517E1">
            <w:pPr>
              <w:autoSpaceDE w:val="0"/>
              <w:autoSpaceDN w:val="0"/>
              <w:adjustRightInd w:val="0"/>
              <w:ind w:left="200" w:hangingChars="100" w:hanging="200"/>
              <w:jc w:val="left"/>
              <w:rPr>
                <w:rFonts w:ascii="HG丸ｺﾞｼｯｸM-PRO" w:eastAsia="HG丸ｺﾞｼｯｸM-PRO" w:hAnsi="ＭＳ Ｐゴシック" w:cs="MS-PMincho"/>
                <w:color w:val="000000"/>
                <w:kern w:val="0"/>
                <w:sz w:val="20"/>
                <w:szCs w:val="20"/>
              </w:rPr>
            </w:pPr>
            <w:r>
              <w:rPr>
                <w:rFonts w:ascii="HG丸ｺﾞｼｯｸM-PRO" w:eastAsia="HG丸ｺﾞｼｯｸM-PRO" w:hAnsi="ＭＳ Ｐゴシック" w:cs="MS-PMincho" w:hint="eastAsia"/>
                <w:color w:val="000000"/>
                <w:kern w:val="0"/>
                <w:sz w:val="20"/>
                <w:szCs w:val="20"/>
              </w:rPr>
              <w:t>・</w:t>
            </w:r>
            <w:r w:rsidR="00E01C42" w:rsidRPr="00BF1767">
              <w:rPr>
                <w:rFonts w:ascii="HG丸ｺﾞｼｯｸM-PRO" w:eastAsia="HG丸ｺﾞｼｯｸM-PRO" w:hAnsi="ＭＳ Ｐゴシック" w:cs="MS-PMincho" w:hint="eastAsia"/>
                <w:color w:val="000000"/>
                <w:kern w:val="0"/>
                <w:sz w:val="20"/>
                <w:szCs w:val="20"/>
              </w:rPr>
              <w:t>積極的な治療を望まないといった患者（サービス利用者）・家族が選択した治療方針等について、多職種関係者間で情報共有する。</w:t>
            </w:r>
          </w:p>
        </w:tc>
        <w:tc>
          <w:tcPr>
            <w:tcW w:w="4111" w:type="dxa"/>
            <w:gridSpan w:val="2"/>
            <w:tcBorders>
              <w:top w:val="dotted" w:sz="4" w:space="0" w:color="auto"/>
            </w:tcBorders>
          </w:tcPr>
          <w:p w:rsidR="00E01C42" w:rsidRDefault="00E01C42" w:rsidP="00796987">
            <w:pPr>
              <w:autoSpaceDE w:val="0"/>
              <w:autoSpaceDN w:val="0"/>
              <w:adjustRightInd w:val="0"/>
              <w:jc w:val="left"/>
              <w:rPr>
                <w:rFonts w:ascii="HG丸ｺﾞｼｯｸM-PRO" w:eastAsia="HG丸ｺﾞｼｯｸM-PRO" w:hAnsi="ＭＳ Ｐ明朝" w:cs="MS-PMincho"/>
                <w:color w:val="000000"/>
                <w:kern w:val="0"/>
                <w:sz w:val="20"/>
                <w:szCs w:val="20"/>
              </w:rPr>
            </w:pPr>
            <w:r w:rsidRPr="00BF1767">
              <w:rPr>
                <w:rFonts w:ascii="HG丸ｺﾞｼｯｸM-PRO" w:eastAsia="HG丸ｺﾞｼｯｸM-PRO" w:hAnsi="ＭＳ Ｐ明朝" w:cs="MS-PMincho" w:hint="eastAsia"/>
                <w:color w:val="000000"/>
                <w:kern w:val="0"/>
                <w:sz w:val="20"/>
                <w:szCs w:val="20"/>
              </w:rPr>
              <w:t>訪問看護師を中心に、在宅看取りを前提とした緊急時対応に備えることで、患者（サービス利用者）・家族の希望に沿った支援を可能とするもの。</w:t>
            </w:r>
          </w:p>
          <w:p w:rsidR="00230F08" w:rsidRPr="00BF1767" w:rsidRDefault="00230F08" w:rsidP="00796987">
            <w:pPr>
              <w:autoSpaceDE w:val="0"/>
              <w:autoSpaceDN w:val="0"/>
              <w:adjustRightInd w:val="0"/>
              <w:jc w:val="left"/>
              <w:rPr>
                <w:rFonts w:ascii="HG丸ｺﾞｼｯｸM-PRO" w:eastAsia="HG丸ｺﾞｼｯｸM-PRO" w:hAnsi="ＭＳ Ｐ明朝" w:cs="MS-PMincho"/>
                <w:color w:val="000000"/>
                <w:kern w:val="0"/>
                <w:sz w:val="20"/>
                <w:szCs w:val="20"/>
              </w:rPr>
            </w:pPr>
          </w:p>
        </w:tc>
      </w:tr>
      <w:tr w:rsidR="00255E92" w:rsidRPr="003B75A0" w:rsidTr="00230F08">
        <w:trPr>
          <w:gridAfter w:val="1"/>
          <w:wAfter w:w="56" w:type="dxa"/>
          <w:cantSplit/>
          <w:trHeight w:val="2974"/>
        </w:trPr>
        <w:tc>
          <w:tcPr>
            <w:tcW w:w="817" w:type="dxa"/>
            <w:shd w:val="clear" w:color="auto" w:fill="FDE9D9" w:themeFill="accent6" w:themeFillTint="33"/>
            <w:textDirection w:val="tbRlV"/>
            <w:vAlign w:val="center"/>
          </w:tcPr>
          <w:p w:rsidR="00255E92" w:rsidRPr="00255E92" w:rsidRDefault="00255E92" w:rsidP="00255E92">
            <w:pPr>
              <w:autoSpaceDE w:val="0"/>
              <w:autoSpaceDN w:val="0"/>
              <w:adjustRightInd w:val="0"/>
              <w:ind w:left="113" w:right="113"/>
              <w:jc w:val="center"/>
              <w:rPr>
                <w:rFonts w:ascii="HG丸ｺﾞｼｯｸM-PRO" w:eastAsia="HG丸ｺﾞｼｯｸM-PRO" w:hAnsi="ＭＳ Ｐゴシック" w:cs="MS-Gothic"/>
                <w:b/>
                <w:color w:val="853C0C"/>
                <w:kern w:val="0"/>
                <w:szCs w:val="21"/>
              </w:rPr>
            </w:pPr>
            <w:r w:rsidRPr="00755D2D">
              <w:rPr>
                <w:rFonts w:ascii="HG丸ｺﾞｼｯｸM-PRO" w:eastAsia="HG丸ｺﾞｼｯｸM-PRO" w:hAnsi="ＭＳ Ｐゴシック" w:cs="MS-Gothic" w:hint="eastAsia"/>
                <w:b/>
                <w:color w:val="853C0C"/>
                <w:kern w:val="0"/>
                <w:szCs w:val="21"/>
              </w:rPr>
              <w:t>治療内容</w:t>
            </w:r>
            <w:r>
              <w:rPr>
                <w:rFonts w:ascii="HG丸ｺﾞｼｯｸM-PRO" w:eastAsia="HG丸ｺﾞｼｯｸM-PRO" w:hAnsi="ＭＳ Ｐゴシック" w:cs="MS-Gothic" w:hint="eastAsia"/>
                <w:b/>
                <w:color w:val="853C0C"/>
                <w:kern w:val="0"/>
                <w:szCs w:val="21"/>
              </w:rPr>
              <w:t>関連</w:t>
            </w:r>
          </w:p>
        </w:tc>
        <w:tc>
          <w:tcPr>
            <w:tcW w:w="1134" w:type="dxa"/>
            <w:vAlign w:val="center"/>
          </w:tcPr>
          <w:p w:rsidR="00255E92" w:rsidRDefault="00255E92"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Pr>
                <w:rFonts w:ascii="HG丸ｺﾞｼｯｸM-PRO" w:eastAsia="HG丸ｺﾞｼｯｸM-PRO" w:hAnsi="ＭＳ Ｐゴシック" w:cs="MS-PGothic" w:hint="eastAsia"/>
                <w:color w:val="000000"/>
                <w:kern w:val="0"/>
                <w:sz w:val="20"/>
                <w:szCs w:val="20"/>
              </w:rPr>
              <w:t>医師</w:t>
            </w:r>
          </w:p>
          <w:p w:rsidR="00255E92" w:rsidRPr="009B0BE4" w:rsidRDefault="00255E92" w:rsidP="006C12D6">
            <w:pPr>
              <w:autoSpaceDE w:val="0"/>
              <w:autoSpaceDN w:val="0"/>
              <w:adjustRightInd w:val="0"/>
              <w:jc w:val="center"/>
              <w:rPr>
                <w:rFonts w:ascii="HG丸ｺﾞｼｯｸM-PRO" w:eastAsia="HG丸ｺﾞｼｯｸM-PRO" w:hAnsi="ＭＳ Ｐゴシック" w:cs="MS-PGothic"/>
                <w:color w:val="000000"/>
                <w:kern w:val="0"/>
                <w:sz w:val="18"/>
                <w:szCs w:val="18"/>
              </w:rPr>
            </w:pPr>
            <w:r w:rsidRPr="009B0BE4">
              <w:rPr>
                <w:rFonts w:ascii="HG丸ｺﾞｼｯｸM-PRO" w:eastAsia="HG丸ｺﾞｼｯｸM-PRO" w:hAnsi="ＭＳ Ｐゴシック" w:cs="MS-PGothic" w:hint="eastAsia"/>
                <w:color w:val="000000"/>
                <w:kern w:val="0"/>
                <w:sz w:val="18"/>
                <w:szCs w:val="18"/>
              </w:rPr>
              <w:t>訪問看護師</w:t>
            </w:r>
          </w:p>
          <w:p w:rsidR="00255E92" w:rsidRPr="00FA2B26" w:rsidRDefault="001A2C62" w:rsidP="006C12D6">
            <w:pPr>
              <w:autoSpaceDE w:val="0"/>
              <w:autoSpaceDN w:val="0"/>
              <w:adjustRightInd w:val="0"/>
              <w:rPr>
                <w:rFonts w:ascii="HG丸ｺﾞｼｯｸM-PRO" w:eastAsia="HG丸ｺﾞｼｯｸM-PRO" w:hAnsi="ＭＳ Ｐゴシック" w:cs="Calibri"/>
                <w:color w:val="000000"/>
                <w:kern w:val="0"/>
                <w:sz w:val="20"/>
                <w:szCs w:val="20"/>
              </w:rPr>
            </w:pPr>
            <w:r>
              <w:rPr>
                <w:rFonts w:ascii="HG丸ｺﾞｼｯｸM-PRO" w:eastAsia="HG丸ｺﾞｼｯｸM-PRO" w:hAnsi="ＭＳ Ｐゴシック" w:cs="Calibri"/>
                <w:noProof/>
                <w:color w:val="000000"/>
                <w:kern w:val="0"/>
                <w:sz w:val="20"/>
                <w:szCs w:val="20"/>
              </w:rPr>
              <w:pict>
                <v:shape id="_x0000_s1087" type="#_x0000_t70" style="position:absolute;left:0;text-align:left;margin-left:10.95pt;margin-top:6.6pt;width:20.8pt;height:27.55pt;z-index:251695104">
                  <v:textbox style="layout-flow:vertical-ideographic" inset="5.85pt,.7pt,5.85pt,.7pt"/>
                </v:shape>
              </w:pict>
            </w:r>
          </w:p>
          <w:p w:rsidR="00255E92" w:rsidRPr="00FA2B26" w:rsidRDefault="00255E92" w:rsidP="006C12D6">
            <w:pPr>
              <w:autoSpaceDE w:val="0"/>
              <w:autoSpaceDN w:val="0"/>
              <w:adjustRightInd w:val="0"/>
              <w:jc w:val="center"/>
              <w:rPr>
                <w:rFonts w:ascii="HG丸ｺﾞｼｯｸM-PRO" w:eastAsia="HG丸ｺﾞｼｯｸM-PRO" w:hAnsi="ＭＳ Ｐゴシック" w:cs="Calibri"/>
                <w:color w:val="000000"/>
                <w:kern w:val="0"/>
                <w:sz w:val="20"/>
                <w:szCs w:val="20"/>
              </w:rPr>
            </w:pPr>
          </w:p>
          <w:p w:rsidR="00255E92" w:rsidRPr="00FA2B26" w:rsidRDefault="00255E92"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ｹｱﾏﾈｼﾞｬｰ</w:t>
            </w:r>
          </w:p>
          <w:p w:rsidR="00255E92" w:rsidRPr="00FA2B26" w:rsidRDefault="00255E92"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関係職種</w:t>
            </w:r>
          </w:p>
        </w:tc>
        <w:tc>
          <w:tcPr>
            <w:tcW w:w="3827" w:type="dxa"/>
          </w:tcPr>
          <w:p w:rsidR="00255E92" w:rsidRPr="00BF1767" w:rsidRDefault="00E517E1" w:rsidP="00E517E1">
            <w:pPr>
              <w:autoSpaceDE w:val="0"/>
              <w:autoSpaceDN w:val="0"/>
              <w:adjustRightInd w:val="0"/>
              <w:ind w:left="200" w:hangingChars="100" w:hanging="200"/>
              <w:jc w:val="left"/>
              <w:rPr>
                <w:rFonts w:ascii="HG丸ｺﾞｼｯｸM-PRO" w:eastAsia="HG丸ｺﾞｼｯｸM-PRO" w:hAnsi="ＭＳ Ｐゴシック" w:cs="MS-PMincho"/>
                <w:color w:val="000000"/>
                <w:kern w:val="0"/>
                <w:sz w:val="20"/>
                <w:szCs w:val="20"/>
              </w:rPr>
            </w:pPr>
            <w:r>
              <w:rPr>
                <w:rFonts w:ascii="HG丸ｺﾞｼｯｸM-PRO" w:eastAsia="HG丸ｺﾞｼｯｸM-PRO" w:hAnsi="ＭＳ Ｐゴシック" w:cs="MS-PMincho" w:hint="eastAsia"/>
                <w:color w:val="000000"/>
                <w:kern w:val="0"/>
                <w:sz w:val="20"/>
                <w:szCs w:val="20"/>
              </w:rPr>
              <w:t>・</w:t>
            </w:r>
            <w:r w:rsidR="00255E92" w:rsidRPr="00BF1767">
              <w:rPr>
                <w:rFonts w:ascii="HG丸ｺﾞｼｯｸM-PRO" w:eastAsia="HG丸ｺﾞｼｯｸM-PRO" w:hAnsi="ＭＳ Ｐゴシック" w:cs="MS-PMincho" w:hint="eastAsia"/>
                <w:color w:val="000000"/>
                <w:kern w:val="0"/>
                <w:sz w:val="20"/>
                <w:szCs w:val="20"/>
              </w:rPr>
              <w:t>在宅で使用する医療機器の準備状況や留意点・注意事項などと患者（サービス利用者）・家族への説明内容を多職種関係者へ情報提供する。</w:t>
            </w:r>
          </w:p>
        </w:tc>
        <w:tc>
          <w:tcPr>
            <w:tcW w:w="4111" w:type="dxa"/>
            <w:gridSpan w:val="2"/>
          </w:tcPr>
          <w:p w:rsidR="00255E92" w:rsidRPr="00BF1767" w:rsidRDefault="00255E92" w:rsidP="006C12D6">
            <w:pPr>
              <w:autoSpaceDE w:val="0"/>
              <w:autoSpaceDN w:val="0"/>
              <w:adjustRightInd w:val="0"/>
              <w:jc w:val="left"/>
              <w:rPr>
                <w:rFonts w:ascii="HG丸ｺﾞｼｯｸM-PRO" w:eastAsia="HG丸ｺﾞｼｯｸM-PRO" w:hAnsi="ＭＳ Ｐ明朝" w:cs="MS-PMincho"/>
                <w:color w:val="000000"/>
                <w:kern w:val="0"/>
                <w:sz w:val="20"/>
                <w:szCs w:val="20"/>
              </w:rPr>
            </w:pPr>
            <w:r w:rsidRPr="00BF1767">
              <w:rPr>
                <w:rFonts w:ascii="HG丸ｺﾞｼｯｸM-PRO" w:eastAsia="HG丸ｺﾞｼｯｸM-PRO" w:hAnsi="ＭＳ Ｐ明朝" w:cs="MS-PMincho" w:hint="eastAsia"/>
                <w:color w:val="000000"/>
                <w:kern w:val="0"/>
                <w:sz w:val="20"/>
                <w:szCs w:val="20"/>
              </w:rPr>
              <w:t>多職種関係者が治療内容を知り、不安を払拭することで、患者（サービス利用者）の不安等を和らげることのできる支援につなげるもの。</w:t>
            </w:r>
          </w:p>
        </w:tc>
      </w:tr>
      <w:tr w:rsidR="00255E92" w:rsidRPr="003B75A0" w:rsidTr="00230F08">
        <w:trPr>
          <w:gridAfter w:val="1"/>
          <w:wAfter w:w="56" w:type="dxa"/>
          <w:cantSplit/>
          <w:trHeight w:val="2974"/>
        </w:trPr>
        <w:tc>
          <w:tcPr>
            <w:tcW w:w="817" w:type="dxa"/>
            <w:shd w:val="clear" w:color="auto" w:fill="FDE9D9" w:themeFill="accent6" w:themeFillTint="33"/>
            <w:textDirection w:val="tbRlV"/>
            <w:vAlign w:val="center"/>
          </w:tcPr>
          <w:p w:rsidR="00255E92" w:rsidRPr="00255E92" w:rsidRDefault="00255E92" w:rsidP="00255E92">
            <w:pPr>
              <w:autoSpaceDE w:val="0"/>
              <w:autoSpaceDN w:val="0"/>
              <w:adjustRightInd w:val="0"/>
              <w:ind w:left="113" w:right="113"/>
              <w:jc w:val="center"/>
              <w:rPr>
                <w:rFonts w:ascii="HG丸ｺﾞｼｯｸM-PRO" w:eastAsia="HG丸ｺﾞｼｯｸM-PRO" w:hAnsi="ＭＳ Ｐゴシック" w:cs="MS-Gothic"/>
                <w:b/>
                <w:color w:val="853C0C"/>
                <w:kern w:val="0"/>
                <w:szCs w:val="21"/>
              </w:rPr>
            </w:pPr>
            <w:r w:rsidRPr="00755D2D">
              <w:rPr>
                <w:rFonts w:ascii="HG丸ｺﾞｼｯｸM-PRO" w:eastAsia="HG丸ｺﾞｼｯｸM-PRO" w:hAnsi="ＭＳ Ｐゴシック" w:cs="MS-Gothic" w:hint="eastAsia"/>
                <w:b/>
                <w:color w:val="853C0C"/>
                <w:kern w:val="0"/>
                <w:szCs w:val="21"/>
              </w:rPr>
              <w:t>特殊な薬剤</w:t>
            </w:r>
            <w:r>
              <w:rPr>
                <w:rFonts w:ascii="HG丸ｺﾞｼｯｸM-PRO" w:eastAsia="HG丸ｺﾞｼｯｸM-PRO" w:hAnsi="ＭＳ Ｐゴシック" w:cs="MS-Gothic" w:hint="eastAsia"/>
                <w:b/>
                <w:color w:val="853C0C"/>
                <w:kern w:val="0"/>
                <w:szCs w:val="21"/>
              </w:rPr>
              <w:t>関連</w:t>
            </w:r>
          </w:p>
        </w:tc>
        <w:tc>
          <w:tcPr>
            <w:tcW w:w="1134" w:type="dxa"/>
            <w:vAlign w:val="center"/>
          </w:tcPr>
          <w:p w:rsidR="00255E92" w:rsidRDefault="00255E92"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Pr>
                <w:rFonts w:ascii="HG丸ｺﾞｼｯｸM-PRO" w:eastAsia="HG丸ｺﾞｼｯｸM-PRO" w:hAnsi="ＭＳ Ｐゴシック" w:cs="MS-PGothic" w:hint="eastAsia"/>
                <w:color w:val="000000"/>
                <w:kern w:val="0"/>
                <w:sz w:val="20"/>
                <w:szCs w:val="20"/>
              </w:rPr>
              <w:t>医師</w:t>
            </w:r>
          </w:p>
          <w:p w:rsidR="00255E92" w:rsidRPr="009B0BE4" w:rsidRDefault="00255E92" w:rsidP="006C12D6">
            <w:pPr>
              <w:autoSpaceDE w:val="0"/>
              <w:autoSpaceDN w:val="0"/>
              <w:adjustRightInd w:val="0"/>
              <w:jc w:val="center"/>
              <w:rPr>
                <w:rFonts w:ascii="HG丸ｺﾞｼｯｸM-PRO" w:eastAsia="HG丸ｺﾞｼｯｸM-PRO" w:hAnsi="ＭＳ Ｐゴシック" w:cs="MS-PGothic"/>
                <w:color w:val="000000"/>
                <w:kern w:val="0"/>
                <w:sz w:val="18"/>
                <w:szCs w:val="18"/>
              </w:rPr>
            </w:pPr>
            <w:r>
              <w:rPr>
                <w:rFonts w:ascii="HG丸ｺﾞｼｯｸM-PRO" w:eastAsia="HG丸ｺﾞｼｯｸM-PRO" w:hAnsi="ＭＳ Ｐゴシック" w:cs="MS-PGothic" w:hint="eastAsia"/>
                <w:color w:val="000000"/>
                <w:kern w:val="0"/>
                <w:sz w:val="18"/>
                <w:szCs w:val="18"/>
              </w:rPr>
              <w:t>薬剤師</w:t>
            </w:r>
          </w:p>
          <w:p w:rsidR="00255E92" w:rsidRPr="00FA2B26" w:rsidRDefault="001A2C62" w:rsidP="006C12D6">
            <w:pPr>
              <w:autoSpaceDE w:val="0"/>
              <w:autoSpaceDN w:val="0"/>
              <w:adjustRightInd w:val="0"/>
              <w:rPr>
                <w:rFonts w:ascii="HG丸ｺﾞｼｯｸM-PRO" w:eastAsia="HG丸ｺﾞｼｯｸM-PRO" w:hAnsi="ＭＳ Ｐゴシック" w:cs="Calibri"/>
                <w:color w:val="000000"/>
                <w:kern w:val="0"/>
                <w:sz w:val="20"/>
                <w:szCs w:val="20"/>
              </w:rPr>
            </w:pPr>
            <w:r>
              <w:rPr>
                <w:rFonts w:ascii="HG丸ｺﾞｼｯｸM-PRO" w:eastAsia="HG丸ｺﾞｼｯｸM-PRO" w:hAnsi="ＭＳ Ｐゴシック" w:cs="Calibri"/>
                <w:noProof/>
                <w:color w:val="000000"/>
                <w:kern w:val="0"/>
                <w:sz w:val="20"/>
                <w:szCs w:val="20"/>
              </w:rPr>
              <w:pict>
                <v:shape id="_x0000_s1088" type="#_x0000_t70" style="position:absolute;left:0;text-align:left;margin-left:10.95pt;margin-top:6.6pt;width:20.8pt;height:27.55pt;z-index:251697152">
                  <v:textbox style="layout-flow:vertical-ideographic" inset="5.85pt,.7pt,5.85pt,.7pt"/>
                </v:shape>
              </w:pict>
            </w:r>
          </w:p>
          <w:p w:rsidR="00255E92" w:rsidRPr="00FA2B26" w:rsidRDefault="00255E92" w:rsidP="006C12D6">
            <w:pPr>
              <w:autoSpaceDE w:val="0"/>
              <w:autoSpaceDN w:val="0"/>
              <w:adjustRightInd w:val="0"/>
              <w:jc w:val="center"/>
              <w:rPr>
                <w:rFonts w:ascii="HG丸ｺﾞｼｯｸM-PRO" w:eastAsia="HG丸ｺﾞｼｯｸM-PRO" w:hAnsi="ＭＳ Ｐゴシック" w:cs="Calibri"/>
                <w:color w:val="000000"/>
                <w:kern w:val="0"/>
                <w:sz w:val="20"/>
                <w:szCs w:val="20"/>
              </w:rPr>
            </w:pPr>
          </w:p>
          <w:p w:rsidR="00255E92" w:rsidRPr="00FA2B26" w:rsidRDefault="00255E92"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ｹｱﾏﾈｼﾞｬｰ</w:t>
            </w:r>
          </w:p>
          <w:p w:rsidR="00255E92" w:rsidRPr="00FA2B26" w:rsidRDefault="00255E92"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関係職種</w:t>
            </w:r>
          </w:p>
        </w:tc>
        <w:tc>
          <w:tcPr>
            <w:tcW w:w="3827" w:type="dxa"/>
          </w:tcPr>
          <w:p w:rsidR="00255E92" w:rsidRPr="00BF1767" w:rsidRDefault="00E517E1" w:rsidP="00E517E1">
            <w:pPr>
              <w:autoSpaceDE w:val="0"/>
              <w:autoSpaceDN w:val="0"/>
              <w:adjustRightInd w:val="0"/>
              <w:ind w:left="200" w:hangingChars="100" w:hanging="200"/>
              <w:jc w:val="left"/>
              <w:rPr>
                <w:rFonts w:ascii="HG丸ｺﾞｼｯｸM-PRO" w:eastAsia="HG丸ｺﾞｼｯｸM-PRO" w:hAnsi="ＭＳ Ｐゴシック" w:cs="MS-PMincho"/>
                <w:color w:val="000000"/>
                <w:kern w:val="0"/>
                <w:sz w:val="20"/>
                <w:szCs w:val="20"/>
              </w:rPr>
            </w:pPr>
            <w:r>
              <w:rPr>
                <w:rFonts w:ascii="HG丸ｺﾞｼｯｸM-PRO" w:eastAsia="HG丸ｺﾞｼｯｸM-PRO" w:hAnsi="ＭＳ Ｐゴシック" w:cs="MS-PMincho" w:hint="eastAsia"/>
                <w:color w:val="000000"/>
                <w:kern w:val="0"/>
                <w:sz w:val="20"/>
                <w:szCs w:val="20"/>
              </w:rPr>
              <w:t>・</w:t>
            </w:r>
            <w:r w:rsidR="00255E92" w:rsidRPr="00BF1767">
              <w:rPr>
                <w:rFonts w:ascii="HG丸ｺﾞｼｯｸM-PRO" w:eastAsia="HG丸ｺﾞｼｯｸM-PRO" w:hAnsi="ＭＳ Ｐゴシック" w:cs="MS-PMincho" w:hint="eastAsia"/>
                <w:color w:val="000000"/>
                <w:kern w:val="0"/>
                <w:sz w:val="20"/>
                <w:szCs w:val="20"/>
              </w:rPr>
              <w:t>特殊な薬剤（麻薬、輸液、栄養剤等）の準備状況や留意点・注意事項などと患者（サービス利用者）・家族への説明内容を多職種関係者へ情報提供する。</w:t>
            </w:r>
          </w:p>
        </w:tc>
        <w:tc>
          <w:tcPr>
            <w:tcW w:w="4111" w:type="dxa"/>
            <w:gridSpan w:val="2"/>
          </w:tcPr>
          <w:p w:rsidR="00255E92" w:rsidRPr="00BF1767" w:rsidRDefault="00255E92" w:rsidP="006C12D6">
            <w:pPr>
              <w:autoSpaceDE w:val="0"/>
              <w:autoSpaceDN w:val="0"/>
              <w:adjustRightInd w:val="0"/>
              <w:jc w:val="left"/>
              <w:rPr>
                <w:rFonts w:ascii="HG丸ｺﾞｼｯｸM-PRO" w:eastAsia="HG丸ｺﾞｼｯｸM-PRO" w:hAnsi="ＭＳ Ｐ明朝" w:cs="MS-PMincho"/>
                <w:color w:val="000000"/>
                <w:kern w:val="0"/>
                <w:sz w:val="20"/>
                <w:szCs w:val="20"/>
              </w:rPr>
            </w:pPr>
            <w:r w:rsidRPr="00BF1767">
              <w:rPr>
                <w:rFonts w:ascii="HG丸ｺﾞｼｯｸM-PRO" w:eastAsia="HG丸ｺﾞｼｯｸM-PRO" w:hAnsi="ＭＳ Ｐ明朝" w:cs="MS-PMincho" w:hint="eastAsia"/>
                <w:color w:val="000000"/>
                <w:kern w:val="0"/>
                <w:sz w:val="20"/>
                <w:szCs w:val="20"/>
              </w:rPr>
              <w:t>多職種関係者が治療内容を知り、不安を払拭することで、患者（サービス利用者）の不安等を和らげることのできる支援につなげるもの。</w:t>
            </w:r>
          </w:p>
        </w:tc>
      </w:tr>
      <w:tr w:rsidR="00255E92" w:rsidRPr="003B75A0" w:rsidTr="00230F08">
        <w:trPr>
          <w:gridAfter w:val="1"/>
          <w:wAfter w:w="56" w:type="dxa"/>
          <w:cantSplit/>
          <w:trHeight w:val="2974"/>
        </w:trPr>
        <w:tc>
          <w:tcPr>
            <w:tcW w:w="817" w:type="dxa"/>
            <w:shd w:val="clear" w:color="auto" w:fill="FDE9D9" w:themeFill="accent6" w:themeFillTint="33"/>
            <w:textDirection w:val="tbRlV"/>
            <w:vAlign w:val="center"/>
          </w:tcPr>
          <w:p w:rsidR="00255E92" w:rsidRPr="00255E92" w:rsidRDefault="00255E92" w:rsidP="00255E92">
            <w:pPr>
              <w:autoSpaceDE w:val="0"/>
              <w:autoSpaceDN w:val="0"/>
              <w:adjustRightInd w:val="0"/>
              <w:ind w:left="113" w:right="113"/>
              <w:jc w:val="center"/>
              <w:rPr>
                <w:rFonts w:ascii="HG丸ｺﾞｼｯｸM-PRO" w:eastAsia="HG丸ｺﾞｼｯｸM-PRO" w:hAnsi="ＭＳ Ｐゴシック" w:cs="MS-Gothic"/>
                <w:b/>
                <w:color w:val="853C0C"/>
                <w:kern w:val="0"/>
                <w:szCs w:val="21"/>
              </w:rPr>
            </w:pPr>
            <w:r w:rsidRPr="00755D2D">
              <w:rPr>
                <w:rFonts w:ascii="HG丸ｺﾞｼｯｸM-PRO" w:eastAsia="HG丸ｺﾞｼｯｸM-PRO" w:hAnsi="ＭＳ Ｐゴシック" w:cs="MS-Gothic" w:hint="eastAsia"/>
                <w:b/>
                <w:color w:val="853C0C"/>
                <w:kern w:val="0"/>
                <w:szCs w:val="21"/>
              </w:rPr>
              <w:t>病状変化</w:t>
            </w:r>
            <w:r>
              <w:rPr>
                <w:rFonts w:ascii="HG丸ｺﾞｼｯｸM-PRO" w:eastAsia="HG丸ｺﾞｼｯｸM-PRO" w:hAnsi="ＭＳ Ｐゴシック" w:cs="MS-Gothic" w:hint="eastAsia"/>
                <w:b/>
                <w:color w:val="853C0C"/>
                <w:kern w:val="0"/>
                <w:szCs w:val="21"/>
              </w:rPr>
              <w:t>関連</w:t>
            </w:r>
          </w:p>
        </w:tc>
        <w:tc>
          <w:tcPr>
            <w:tcW w:w="1134" w:type="dxa"/>
            <w:vAlign w:val="center"/>
          </w:tcPr>
          <w:p w:rsidR="00255E92" w:rsidRPr="00FA2B26" w:rsidRDefault="00255E92"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発見者</w:t>
            </w:r>
          </w:p>
          <w:p w:rsidR="00255E92" w:rsidRPr="00FA2B26" w:rsidRDefault="001A2C62" w:rsidP="006C12D6">
            <w:pPr>
              <w:autoSpaceDE w:val="0"/>
              <w:autoSpaceDN w:val="0"/>
              <w:adjustRightInd w:val="0"/>
              <w:rPr>
                <w:rFonts w:ascii="HG丸ｺﾞｼｯｸM-PRO" w:eastAsia="HG丸ｺﾞｼｯｸM-PRO" w:hAnsi="ＭＳ Ｐゴシック" w:cs="Calibri"/>
                <w:color w:val="000000"/>
                <w:kern w:val="0"/>
                <w:sz w:val="20"/>
                <w:szCs w:val="20"/>
              </w:rPr>
            </w:pPr>
            <w:r>
              <w:rPr>
                <w:rFonts w:ascii="HG丸ｺﾞｼｯｸM-PRO" w:eastAsia="HG丸ｺﾞｼｯｸM-PRO" w:hAnsi="ＭＳ Ｐゴシック" w:cs="Calibri"/>
                <w:noProof/>
                <w:color w:val="000000"/>
                <w:kern w:val="0"/>
                <w:sz w:val="20"/>
                <w:szCs w:val="20"/>
              </w:rPr>
              <w:pict>
                <v:shape id="_x0000_s1089" type="#_x0000_t70" style="position:absolute;left:0;text-align:left;margin-left:10.95pt;margin-top:6.6pt;width:20.8pt;height:27.55pt;z-index:251699200">
                  <v:textbox style="layout-flow:vertical-ideographic" inset="5.85pt,.7pt,5.85pt,.7pt"/>
                </v:shape>
              </w:pict>
            </w:r>
          </w:p>
          <w:p w:rsidR="00255E92" w:rsidRPr="00FA2B26" w:rsidRDefault="00255E92" w:rsidP="006C12D6">
            <w:pPr>
              <w:autoSpaceDE w:val="0"/>
              <w:autoSpaceDN w:val="0"/>
              <w:adjustRightInd w:val="0"/>
              <w:jc w:val="center"/>
              <w:rPr>
                <w:rFonts w:ascii="HG丸ｺﾞｼｯｸM-PRO" w:eastAsia="HG丸ｺﾞｼｯｸM-PRO" w:hAnsi="ＭＳ Ｐゴシック" w:cs="Calibri"/>
                <w:color w:val="000000"/>
                <w:kern w:val="0"/>
                <w:sz w:val="20"/>
                <w:szCs w:val="20"/>
              </w:rPr>
            </w:pPr>
          </w:p>
          <w:p w:rsidR="00255E92" w:rsidRPr="0070102F" w:rsidRDefault="00255E92" w:rsidP="006C12D6">
            <w:pPr>
              <w:autoSpaceDE w:val="0"/>
              <w:autoSpaceDN w:val="0"/>
              <w:adjustRightInd w:val="0"/>
              <w:jc w:val="center"/>
              <w:rPr>
                <w:rFonts w:ascii="HG丸ｺﾞｼｯｸM-PRO" w:eastAsia="HG丸ｺﾞｼｯｸM-PRO" w:hAnsi="ＭＳ Ｐゴシック" w:cs="MS-PGothic"/>
                <w:color w:val="000000"/>
                <w:kern w:val="0"/>
                <w:sz w:val="18"/>
                <w:szCs w:val="18"/>
              </w:rPr>
            </w:pPr>
            <w:r>
              <w:rPr>
                <w:rFonts w:ascii="HG丸ｺﾞｼｯｸM-PRO" w:eastAsia="HG丸ｺﾞｼｯｸM-PRO" w:hAnsi="ＭＳ Ｐゴシック" w:cs="MS-PGothic" w:hint="eastAsia"/>
                <w:color w:val="000000"/>
                <w:kern w:val="0"/>
                <w:sz w:val="18"/>
                <w:szCs w:val="18"/>
              </w:rPr>
              <w:t>医師</w:t>
            </w:r>
          </w:p>
          <w:p w:rsidR="00255E92" w:rsidRPr="00FA2B26" w:rsidRDefault="00255E92"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ｹｱﾏﾈｼﾞｬｰ</w:t>
            </w:r>
          </w:p>
          <w:p w:rsidR="00255E92" w:rsidRPr="00FA2B26" w:rsidRDefault="00255E92"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関係職種</w:t>
            </w:r>
          </w:p>
        </w:tc>
        <w:tc>
          <w:tcPr>
            <w:tcW w:w="3827" w:type="dxa"/>
          </w:tcPr>
          <w:p w:rsidR="00255E92" w:rsidRPr="00BF1767" w:rsidRDefault="00E517E1" w:rsidP="00E517E1">
            <w:pPr>
              <w:autoSpaceDE w:val="0"/>
              <w:autoSpaceDN w:val="0"/>
              <w:adjustRightInd w:val="0"/>
              <w:ind w:left="200" w:hangingChars="100" w:hanging="200"/>
              <w:jc w:val="left"/>
              <w:rPr>
                <w:rFonts w:ascii="HG丸ｺﾞｼｯｸM-PRO" w:eastAsia="HG丸ｺﾞｼｯｸM-PRO" w:hAnsi="ＭＳ Ｐゴシック" w:cs="MS-PMincho"/>
                <w:color w:val="000000"/>
                <w:kern w:val="0"/>
                <w:sz w:val="20"/>
                <w:szCs w:val="20"/>
              </w:rPr>
            </w:pPr>
            <w:r>
              <w:rPr>
                <w:rFonts w:ascii="HG丸ｺﾞｼｯｸM-PRO" w:eastAsia="HG丸ｺﾞｼｯｸM-PRO" w:hAnsi="ＭＳ Ｐゴシック" w:cs="MS-PMincho" w:hint="eastAsia"/>
                <w:color w:val="000000"/>
                <w:kern w:val="0"/>
                <w:sz w:val="20"/>
                <w:szCs w:val="20"/>
              </w:rPr>
              <w:t>・</w:t>
            </w:r>
            <w:r w:rsidR="00255E92" w:rsidRPr="00BF1767">
              <w:rPr>
                <w:rFonts w:ascii="HG丸ｺﾞｼｯｸM-PRO" w:eastAsia="HG丸ｺﾞｼｯｸM-PRO" w:hAnsi="ＭＳ Ｐゴシック" w:cs="MS-PMincho" w:hint="eastAsia"/>
                <w:color w:val="000000"/>
                <w:kern w:val="0"/>
                <w:sz w:val="20"/>
                <w:szCs w:val="20"/>
              </w:rPr>
              <w:t>発熱や咳き込み、疼痛の増幅等の病状変化があった場合は、速やかに主治医に報告するとともに、多職種関係者間で情報共有する。</w:t>
            </w:r>
          </w:p>
        </w:tc>
        <w:tc>
          <w:tcPr>
            <w:tcW w:w="4111" w:type="dxa"/>
            <w:gridSpan w:val="2"/>
          </w:tcPr>
          <w:p w:rsidR="00255E92" w:rsidRPr="00BF1767" w:rsidRDefault="00255E92" w:rsidP="006C12D6">
            <w:pPr>
              <w:autoSpaceDE w:val="0"/>
              <w:autoSpaceDN w:val="0"/>
              <w:adjustRightInd w:val="0"/>
              <w:jc w:val="left"/>
              <w:rPr>
                <w:rFonts w:ascii="HG丸ｺﾞｼｯｸM-PRO" w:eastAsia="HG丸ｺﾞｼｯｸM-PRO" w:hAnsi="ＭＳ Ｐ明朝" w:cs="MS-PMincho"/>
                <w:color w:val="000000"/>
                <w:kern w:val="0"/>
                <w:sz w:val="20"/>
                <w:szCs w:val="20"/>
              </w:rPr>
            </w:pPr>
            <w:r w:rsidRPr="00BF1767">
              <w:rPr>
                <w:rFonts w:ascii="HG丸ｺﾞｼｯｸM-PRO" w:eastAsia="HG丸ｺﾞｼｯｸM-PRO" w:hAnsi="ＭＳ Ｐ明朝" w:cs="MS-PMincho" w:hint="eastAsia"/>
                <w:color w:val="000000"/>
                <w:kern w:val="0"/>
                <w:sz w:val="20"/>
                <w:szCs w:val="20"/>
              </w:rPr>
              <w:t>関係者が病状変化を一早く察知し、主治医を中心に、迅速に対応することで、患者（サービス利用者）の不安等を和らげることのできる支援につなげるもの。</w:t>
            </w:r>
          </w:p>
        </w:tc>
      </w:tr>
      <w:tr w:rsidR="00A9239C" w:rsidRPr="00867E40" w:rsidTr="00E01C42">
        <w:trPr>
          <w:gridAfter w:val="1"/>
          <w:wAfter w:w="56" w:type="dxa"/>
          <w:trHeight w:val="698"/>
        </w:trPr>
        <w:tc>
          <w:tcPr>
            <w:tcW w:w="9889" w:type="dxa"/>
            <w:gridSpan w:val="5"/>
            <w:shd w:val="clear" w:color="auto" w:fill="FABF8F" w:themeFill="accent6" w:themeFillTint="99"/>
            <w:vAlign w:val="center"/>
          </w:tcPr>
          <w:p w:rsidR="00A9239C" w:rsidRPr="00A9239C" w:rsidRDefault="00A9239C" w:rsidP="006C12D6">
            <w:pPr>
              <w:autoSpaceDE w:val="0"/>
              <w:autoSpaceDN w:val="0"/>
              <w:adjustRightInd w:val="0"/>
              <w:rPr>
                <w:rFonts w:ascii="HG丸ｺﾞｼｯｸM-PRO" w:eastAsia="HG丸ｺﾞｼｯｸM-PRO" w:hAnsi="ＭＳ Ｐゴシック" w:cs="MS-PMincho"/>
                <w:b/>
                <w:color w:val="000000"/>
                <w:kern w:val="0"/>
                <w:sz w:val="24"/>
                <w:szCs w:val="24"/>
              </w:rPr>
            </w:pPr>
            <w:r w:rsidRPr="00A9239C">
              <w:rPr>
                <w:rFonts w:ascii="HG丸ｺﾞｼｯｸM-PRO" w:eastAsia="HG丸ｺﾞｼｯｸM-PRO" w:hAnsi="ＭＳ Ｐゴシック" w:cs="MS-PMincho" w:hint="eastAsia"/>
                <w:b/>
                <w:color w:val="000000"/>
                <w:kern w:val="0"/>
                <w:sz w:val="24"/>
                <w:szCs w:val="24"/>
              </w:rPr>
              <w:lastRenderedPageBreak/>
              <w:t>４ 口腔に関する情報</w:t>
            </w:r>
          </w:p>
        </w:tc>
      </w:tr>
      <w:tr w:rsidR="00A9239C" w:rsidRPr="00867E40" w:rsidTr="00E01C42">
        <w:trPr>
          <w:gridAfter w:val="1"/>
          <w:wAfter w:w="56" w:type="dxa"/>
        </w:trPr>
        <w:tc>
          <w:tcPr>
            <w:tcW w:w="817" w:type="dxa"/>
            <w:shd w:val="clear" w:color="auto" w:fill="FBD4B4" w:themeFill="accent6" w:themeFillTint="66"/>
            <w:vAlign w:val="center"/>
          </w:tcPr>
          <w:p w:rsidR="00A9239C" w:rsidRPr="0070102F" w:rsidRDefault="00A9239C" w:rsidP="006C12D6">
            <w:pPr>
              <w:autoSpaceDE w:val="0"/>
              <w:autoSpaceDN w:val="0"/>
              <w:adjustRightInd w:val="0"/>
              <w:snapToGrid w:val="0"/>
              <w:jc w:val="center"/>
              <w:rPr>
                <w:rFonts w:ascii="HG丸ｺﾞｼｯｸM-PRO" w:eastAsia="HG丸ｺﾞｼｯｸM-PRO" w:hAnsi="ＭＳ Ｐゴシック" w:cs="MS-PMincho"/>
                <w:color w:val="000000"/>
                <w:kern w:val="0"/>
                <w:sz w:val="20"/>
                <w:szCs w:val="20"/>
              </w:rPr>
            </w:pPr>
            <w:r w:rsidRPr="0070102F">
              <w:rPr>
                <w:rFonts w:ascii="HG丸ｺﾞｼｯｸM-PRO" w:eastAsia="HG丸ｺﾞｼｯｸM-PRO" w:hAnsi="ＭＳ Ｐゴシック" w:cs="MS-PGothic" w:hint="eastAsia"/>
                <w:color w:val="000000"/>
                <w:kern w:val="0"/>
                <w:sz w:val="20"/>
                <w:szCs w:val="20"/>
              </w:rPr>
              <w:t>情報共有項目</w:t>
            </w:r>
          </w:p>
        </w:tc>
        <w:tc>
          <w:tcPr>
            <w:tcW w:w="1134" w:type="dxa"/>
            <w:shd w:val="clear" w:color="auto" w:fill="FBD4B4" w:themeFill="accent6" w:themeFillTint="66"/>
            <w:vAlign w:val="center"/>
          </w:tcPr>
          <w:p w:rsidR="00A9239C" w:rsidRDefault="00A9239C" w:rsidP="006C12D6">
            <w:pPr>
              <w:autoSpaceDE w:val="0"/>
              <w:autoSpaceDN w:val="0"/>
              <w:adjustRightInd w:val="0"/>
              <w:snapToGrid w:val="0"/>
              <w:jc w:val="center"/>
              <w:rPr>
                <w:rFonts w:ascii="HG丸ｺﾞｼｯｸM-PRO" w:eastAsia="HG丸ｺﾞｼｯｸM-PRO" w:hAnsi="ＭＳ Ｐゴシック" w:cs="MS-PGothic"/>
                <w:color w:val="000000"/>
                <w:kern w:val="0"/>
                <w:sz w:val="20"/>
                <w:szCs w:val="20"/>
              </w:rPr>
            </w:pPr>
            <w:r>
              <w:rPr>
                <w:rFonts w:ascii="HG丸ｺﾞｼｯｸM-PRO" w:eastAsia="HG丸ｺﾞｼｯｸM-PRO" w:hAnsi="ＭＳ Ｐゴシック" w:cs="MS-PGothic" w:hint="eastAsia"/>
                <w:color w:val="000000"/>
                <w:kern w:val="0"/>
                <w:sz w:val="20"/>
                <w:szCs w:val="20"/>
              </w:rPr>
              <w:t>情報</w:t>
            </w:r>
          </w:p>
          <w:p w:rsidR="00A9239C" w:rsidRPr="0070102F" w:rsidRDefault="00A9239C" w:rsidP="006C12D6">
            <w:pPr>
              <w:autoSpaceDE w:val="0"/>
              <w:autoSpaceDN w:val="0"/>
              <w:adjustRightInd w:val="0"/>
              <w:snapToGrid w:val="0"/>
              <w:jc w:val="center"/>
              <w:rPr>
                <w:rFonts w:ascii="HG丸ｺﾞｼｯｸM-PRO" w:eastAsia="HG丸ｺﾞｼｯｸM-PRO" w:hAnsi="ＭＳ Ｐゴシック" w:cs="MS-PMincho"/>
                <w:color w:val="000000"/>
                <w:kern w:val="0"/>
                <w:sz w:val="20"/>
                <w:szCs w:val="20"/>
              </w:rPr>
            </w:pPr>
            <w:r>
              <w:rPr>
                <w:rFonts w:ascii="HG丸ｺﾞｼｯｸM-PRO" w:eastAsia="HG丸ｺﾞｼｯｸM-PRO" w:hAnsi="ＭＳ Ｐゴシック" w:cs="MS-PGothic" w:hint="eastAsia"/>
                <w:color w:val="000000"/>
                <w:kern w:val="0"/>
                <w:sz w:val="20"/>
                <w:szCs w:val="20"/>
              </w:rPr>
              <w:t>共有</w:t>
            </w:r>
            <w:r w:rsidRPr="0070102F">
              <w:rPr>
                <w:rFonts w:ascii="HG丸ｺﾞｼｯｸM-PRO" w:eastAsia="HG丸ｺﾞｼｯｸM-PRO" w:hAnsi="ＭＳ Ｐゴシック" w:cs="MS-PGothic" w:hint="eastAsia"/>
                <w:color w:val="000000"/>
                <w:kern w:val="0"/>
                <w:sz w:val="20"/>
                <w:szCs w:val="20"/>
              </w:rPr>
              <w:t>者</w:t>
            </w:r>
          </w:p>
        </w:tc>
        <w:tc>
          <w:tcPr>
            <w:tcW w:w="3827" w:type="dxa"/>
            <w:shd w:val="clear" w:color="auto" w:fill="FBD4B4" w:themeFill="accent6" w:themeFillTint="66"/>
            <w:vAlign w:val="center"/>
          </w:tcPr>
          <w:p w:rsidR="00A9239C" w:rsidRPr="0070102F" w:rsidRDefault="00A9239C" w:rsidP="006C12D6">
            <w:pPr>
              <w:autoSpaceDE w:val="0"/>
              <w:autoSpaceDN w:val="0"/>
              <w:adjustRightInd w:val="0"/>
              <w:jc w:val="center"/>
              <w:rPr>
                <w:rFonts w:ascii="HG丸ｺﾞｼｯｸM-PRO" w:eastAsia="HG丸ｺﾞｼｯｸM-PRO" w:hAnsi="ＭＳ Ｐゴシック" w:cs="MS-PMincho"/>
                <w:color w:val="000000"/>
                <w:kern w:val="0"/>
                <w:sz w:val="20"/>
                <w:szCs w:val="20"/>
              </w:rPr>
            </w:pPr>
            <w:r w:rsidRPr="0070102F">
              <w:rPr>
                <w:rFonts w:ascii="HG丸ｺﾞｼｯｸM-PRO" w:eastAsia="HG丸ｺﾞｼｯｸM-PRO" w:hAnsi="ＭＳ Ｐゴシック" w:cs="MS-PGothic" w:hint="eastAsia"/>
                <w:color w:val="000000"/>
                <w:kern w:val="0"/>
                <w:sz w:val="20"/>
                <w:szCs w:val="20"/>
              </w:rPr>
              <w:t>ルール</w:t>
            </w:r>
          </w:p>
        </w:tc>
        <w:tc>
          <w:tcPr>
            <w:tcW w:w="4111" w:type="dxa"/>
            <w:gridSpan w:val="2"/>
            <w:shd w:val="clear" w:color="auto" w:fill="FBD4B4" w:themeFill="accent6" w:themeFillTint="66"/>
            <w:vAlign w:val="center"/>
          </w:tcPr>
          <w:p w:rsidR="00A9239C" w:rsidRPr="00D856FE" w:rsidRDefault="00A9239C" w:rsidP="006C12D6">
            <w:pPr>
              <w:autoSpaceDE w:val="0"/>
              <w:autoSpaceDN w:val="0"/>
              <w:adjustRightInd w:val="0"/>
              <w:jc w:val="center"/>
              <w:rPr>
                <w:rFonts w:ascii="ＭＳ Ｐ明朝" w:eastAsia="ＭＳ Ｐ明朝" w:hAnsi="ＭＳ Ｐ明朝" w:cs="MS-PMincho"/>
                <w:color w:val="000000"/>
                <w:kern w:val="0"/>
                <w:szCs w:val="21"/>
              </w:rPr>
            </w:pPr>
            <w:r w:rsidRPr="0070102F">
              <w:rPr>
                <w:rFonts w:ascii="HG丸ｺﾞｼｯｸM-PRO" w:eastAsia="HG丸ｺﾞｼｯｸM-PRO" w:hAnsi="ＭＳ Ｐ明朝" w:cs="MS-PMincho" w:hint="eastAsia"/>
                <w:color w:val="000000"/>
                <w:kern w:val="0"/>
                <w:sz w:val="20"/>
                <w:szCs w:val="20"/>
              </w:rPr>
              <w:t>目的・理由等</w:t>
            </w:r>
          </w:p>
        </w:tc>
      </w:tr>
      <w:tr w:rsidR="00A9239C" w:rsidRPr="00867E40" w:rsidTr="00F84A89">
        <w:trPr>
          <w:gridAfter w:val="1"/>
          <w:wAfter w:w="56" w:type="dxa"/>
          <w:cantSplit/>
          <w:trHeight w:val="2015"/>
        </w:trPr>
        <w:tc>
          <w:tcPr>
            <w:tcW w:w="817" w:type="dxa"/>
            <w:shd w:val="clear" w:color="auto" w:fill="FDE9D9" w:themeFill="accent6" w:themeFillTint="33"/>
            <w:textDirection w:val="tbRlV"/>
            <w:vAlign w:val="center"/>
          </w:tcPr>
          <w:p w:rsidR="00A9239C" w:rsidRPr="00A9239C" w:rsidRDefault="00A9239C" w:rsidP="006C12D6">
            <w:pPr>
              <w:autoSpaceDE w:val="0"/>
              <w:autoSpaceDN w:val="0"/>
              <w:adjustRightInd w:val="0"/>
              <w:ind w:left="113" w:right="113"/>
              <w:jc w:val="center"/>
              <w:rPr>
                <w:rFonts w:ascii="HG丸ｺﾞｼｯｸM-PRO" w:eastAsia="HG丸ｺﾞｼｯｸM-PRO" w:hAnsi="ＭＳ Ｐゴシック" w:cs="MS-PMincho"/>
                <w:b/>
                <w:color w:val="000000"/>
                <w:kern w:val="0"/>
                <w:szCs w:val="21"/>
              </w:rPr>
            </w:pPr>
            <w:r w:rsidRPr="00A9239C">
              <w:rPr>
                <w:rFonts w:ascii="HG丸ｺﾞｼｯｸM-PRO" w:eastAsia="HG丸ｺﾞｼｯｸM-PRO" w:hAnsi="ＭＳ Ｐゴシック" w:cs="MS-Gothic" w:hint="eastAsia"/>
                <w:b/>
                <w:color w:val="853C0C"/>
                <w:kern w:val="0"/>
                <w:szCs w:val="21"/>
              </w:rPr>
              <w:t>診療方針</w:t>
            </w:r>
            <w:r>
              <w:rPr>
                <w:rFonts w:ascii="HG丸ｺﾞｼｯｸM-PRO" w:eastAsia="HG丸ｺﾞｼｯｸM-PRO" w:hAnsi="ＭＳ Ｐゴシック" w:cs="MS-Gothic" w:hint="eastAsia"/>
                <w:b/>
                <w:color w:val="853C0C"/>
                <w:kern w:val="0"/>
                <w:szCs w:val="21"/>
              </w:rPr>
              <w:t>関連</w:t>
            </w:r>
          </w:p>
        </w:tc>
        <w:tc>
          <w:tcPr>
            <w:tcW w:w="1134" w:type="dxa"/>
            <w:vAlign w:val="center"/>
          </w:tcPr>
          <w:p w:rsidR="00A9239C" w:rsidRPr="00A9239C" w:rsidRDefault="00A9239C" w:rsidP="00A9239C">
            <w:pPr>
              <w:autoSpaceDE w:val="0"/>
              <w:autoSpaceDN w:val="0"/>
              <w:adjustRightInd w:val="0"/>
              <w:jc w:val="center"/>
              <w:rPr>
                <w:rFonts w:ascii="HG丸ｺﾞｼｯｸM-PRO" w:eastAsia="HG丸ｺﾞｼｯｸM-PRO" w:hAnsi="ＭＳ Ｐゴシック" w:cs="MS-PGothic"/>
                <w:color w:val="000000"/>
                <w:kern w:val="0"/>
                <w:sz w:val="20"/>
                <w:szCs w:val="20"/>
              </w:rPr>
            </w:pPr>
            <w:r>
              <w:rPr>
                <w:rFonts w:ascii="HG丸ｺﾞｼｯｸM-PRO" w:eastAsia="HG丸ｺﾞｼｯｸM-PRO" w:hAnsi="ＭＳ Ｐゴシック" w:cs="MS-PGothic" w:hint="eastAsia"/>
                <w:color w:val="000000"/>
                <w:kern w:val="0"/>
                <w:sz w:val="20"/>
                <w:szCs w:val="20"/>
              </w:rPr>
              <w:t>歯科医師</w:t>
            </w:r>
          </w:p>
          <w:p w:rsidR="00A9239C" w:rsidRPr="00FA2B26" w:rsidRDefault="001A2C62" w:rsidP="006C12D6">
            <w:pPr>
              <w:autoSpaceDE w:val="0"/>
              <w:autoSpaceDN w:val="0"/>
              <w:adjustRightInd w:val="0"/>
              <w:rPr>
                <w:rFonts w:ascii="HG丸ｺﾞｼｯｸM-PRO" w:eastAsia="HG丸ｺﾞｼｯｸM-PRO" w:hAnsi="ＭＳ Ｐゴシック" w:cs="Calibri"/>
                <w:color w:val="000000"/>
                <w:kern w:val="0"/>
                <w:sz w:val="20"/>
                <w:szCs w:val="20"/>
              </w:rPr>
            </w:pPr>
            <w:r>
              <w:rPr>
                <w:rFonts w:ascii="HG丸ｺﾞｼｯｸM-PRO" w:eastAsia="HG丸ｺﾞｼｯｸM-PRO" w:hAnsi="ＭＳ Ｐゴシック" w:cs="Calibri"/>
                <w:noProof/>
                <w:color w:val="000000"/>
                <w:kern w:val="0"/>
                <w:sz w:val="20"/>
                <w:szCs w:val="20"/>
              </w:rPr>
              <w:pict>
                <v:shape id="_x0000_s1091" type="#_x0000_t70" style="position:absolute;left:0;text-align:left;margin-left:10.95pt;margin-top:6.6pt;width:20.8pt;height:27.55pt;z-index:251703296">
                  <v:textbox style="layout-flow:vertical-ideographic" inset="5.85pt,.7pt,5.85pt,.7pt"/>
                </v:shape>
              </w:pict>
            </w:r>
          </w:p>
          <w:p w:rsidR="00A9239C" w:rsidRPr="00FA2B26" w:rsidRDefault="00A9239C" w:rsidP="006C12D6">
            <w:pPr>
              <w:autoSpaceDE w:val="0"/>
              <w:autoSpaceDN w:val="0"/>
              <w:adjustRightInd w:val="0"/>
              <w:jc w:val="center"/>
              <w:rPr>
                <w:rFonts w:ascii="HG丸ｺﾞｼｯｸM-PRO" w:eastAsia="HG丸ｺﾞｼｯｸM-PRO" w:hAnsi="ＭＳ Ｐゴシック" w:cs="Calibri"/>
                <w:color w:val="000000"/>
                <w:kern w:val="0"/>
                <w:sz w:val="20"/>
                <w:szCs w:val="20"/>
              </w:rPr>
            </w:pPr>
          </w:p>
          <w:p w:rsidR="00A9239C" w:rsidRPr="00FA2B26" w:rsidRDefault="00A9239C"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ｹｱﾏﾈｼﾞｬｰ</w:t>
            </w:r>
          </w:p>
          <w:p w:rsidR="00A9239C" w:rsidRPr="00FA2B26" w:rsidRDefault="00A9239C"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関係職種</w:t>
            </w:r>
          </w:p>
        </w:tc>
        <w:tc>
          <w:tcPr>
            <w:tcW w:w="3827" w:type="dxa"/>
          </w:tcPr>
          <w:p w:rsidR="00A9239C" w:rsidRPr="00BF1767" w:rsidRDefault="00A9239C" w:rsidP="006C12D6">
            <w:pPr>
              <w:autoSpaceDE w:val="0"/>
              <w:autoSpaceDN w:val="0"/>
              <w:adjustRightInd w:val="0"/>
              <w:jc w:val="left"/>
              <w:rPr>
                <w:rFonts w:ascii="HG丸ｺﾞｼｯｸM-PRO" w:eastAsia="HG丸ｺﾞｼｯｸM-PRO" w:hAnsi="ＭＳ Ｐゴシック" w:cs="MS-PMincho"/>
                <w:color w:val="000000"/>
                <w:kern w:val="0"/>
                <w:sz w:val="20"/>
                <w:szCs w:val="20"/>
              </w:rPr>
            </w:pPr>
            <w:r w:rsidRPr="00BF1767">
              <w:rPr>
                <w:rFonts w:ascii="HG丸ｺﾞｼｯｸM-PRO" w:eastAsia="HG丸ｺﾞｼｯｸM-PRO" w:hAnsi="ＭＳ Ｐゴシック" w:cs="MS-PMincho" w:hint="eastAsia"/>
                <w:color w:val="000000"/>
                <w:kern w:val="0"/>
                <w:sz w:val="20"/>
                <w:szCs w:val="20"/>
              </w:rPr>
              <w:t>・訪問歯科診療での治療内容や服薬</w:t>
            </w:r>
          </w:p>
          <w:p w:rsidR="00A9239C" w:rsidRPr="00BF1767" w:rsidRDefault="00A9239C" w:rsidP="006C12D6">
            <w:pPr>
              <w:autoSpaceDE w:val="0"/>
              <w:autoSpaceDN w:val="0"/>
              <w:adjustRightInd w:val="0"/>
              <w:jc w:val="left"/>
              <w:rPr>
                <w:rFonts w:ascii="HG丸ｺﾞｼｯｸM-PRO" w:eastAsia="HG丸ｺﾞｼｯｸM-PRO" w:hAnsi="ＭＳ Ｐゴシック" w:cs="MS-PMincho"/>
                <w:color w:val="000000"/>
                <w:kern w:val="0"/>
                <w:sz w:val="20"/>
                <w:szCs w:val="20"/>
              </w:rPr>
            </w:pPr>
            <w:r w:rsidRPr="00BF1767">
              <w:rPr>
                <w:rFonts w:ascii="HG丸ｺﾞｼｯｸM-PRO" w:eastAsia="HG丸ｺﾞｼｯｸM-PRO" w:hAnsi="ＭＳ Ｐゴシック" w:cs="MS-PMincho" w:hint="eastAsia"/>
                <w:color w:val="000000"/>
                <w:kern w:val="0"/>
                <w:sz w:val="20"/>
                <w:szCs w:val="20"/>
              </w:rPr>
              <w:t>・嚥下リハビリの必要性</w:t>
            </w:r>
          </w:p>
          <w:p w:rsidR="00A9239C" w:rsidRPr="00BF1767" w:rsidRDefault="00A9239C" w:rsidP="006C12D6">
            <w:pPr>
              <w:autoSpaceDE w:val="0"/>
              <w:autoSpaceDN w:val="0"/>
              <w:adjustRightInd w:val="0"/>
              <w:jc w:val="left"/>
              <w:rPr>
                <w:rFonts w:ascii="HG丸ｺﾞｼｯｸM-PRO" w:eastAsia="HG丸ｺﾞｼｯｸM-PRO" w:hAnsi="ＭＳ Ｐゴシック" w:cs="MS-PMincho"/>
                <w:color w:val="000000"/>
                <w:kern w:val="0"/>
                <w:sz w:val="20"/>
                <w:szCs w:val="20"/>
              </w:rPr>
            </w:pPr>
            <w:r w:rsidRPr="00BF1767">
              <w:rPr>
                <w:rFonts w:ascii="HG丸ｺﾞｼｯｸM-PRO" w:eastAsia="HG丸ｺﾞｼｯｸM-PRO" w:hAnsi="ＭＳ Ｐゴシック" w:cs="MS-PMincho" w:hint="eastAsia"/>
                <w:color w:val="000000"/>
                <w:kern w:val="0"/>
                <w:sz w:val="20"/>
                <w:szCs w:val="20"/>
              </w:rPr>
              <w:t>・今後の方針等について</w:t>
            </w:r>
          </w:p>
          <w:p w:rsidR="00A9239C" w:rsidRPr="00BF1767" w:rsidRDefault="00A9239C" w:rsidP="006C12D6">
            <w:pPr>
              <w:autoSpaceDE w:val="0"/>
              <w:autoSpaceDN w:val="0"/>
              <w:adjustRightInd w:val="0"/>
              <w:jc w:val="left"/>
              <w:rPr>
                <w:rFonts w:ascii="HG丸ｺﾞｼｯｸM-PRO" w:eastAsia="HG丸ｺﾞｼｯｸM-PRO" w:hAnsi="ＭＳ Ｐゴシック" w:cs="MS-PMincho"/>
                <w:color w:val="000000"/>
                <w:kern w:val="0"/>
                <w:sz w:val="20"/>
                <w:szCs w:val="20"/>
              </w:rPr>
            </w:pPr>
            <w:r w:rsidRPr="00BF1767">
              <w:rPr>
                <w:rFonts w:ascii="HG丸ｺﾞｼｯｸM-PRO" w:eastAsia="HG丸ｺﾞｼｯｸM-PRO" w:hAnsi="ＭＳ Ｐゴシック" w:cs="MS-PMincho" w:hint="eastAsia"/>
                <w:color w:val="000000"/>
                <w:kern w:val="0"/>
                <w:sz w:val="20"/>
                <w:szCs w:val="20"/>
              </w:rPr>
              <w:t>上記を多職種関係者間で情報共有する。</w:t>
            </w:r>
          </w:p>
        </w:tc>
        <w:tc>
          <w:tcPr>
            <w:tcW w:w="4111" w:type="dxa"/>
            <w:gridSpan w:val="2"/>
          </w:tcPr>
          <w:p w:rsidR="00A9239C" w:rsidRPr="00BF1767" w:rsidRDefault="00A9239C" w:rsidP="006C12D6">
            <w:pPr>
              <w:autoSpaceDE w:val="0"/>
              <w:autoSpaceDN w:val="0"/>
              <w:adjustRightInd w:val="0"/>
              <w:jc w:val="left"/>
              <w:rPr>
                <w:rFonts w:ascii="HG丸ｺﾞｼｯｸM-PRO" w:eastAsia="HG丸ｺﾞｼｯｸM-PRO" w:hAnsi="ＭＳ Ｐ明朝" w:cs="MS-PMincho"/>
                <w:color w:val="000000"/>
                <w:kern w:val="0"/>
                <w:sz w:val="20"/>
                <w:szCs w:val="20"/>
              </w:rPr>
            </w:pPr>
            <w:r w:rsidRPr="00BF1767">
              <w:rPr>
                <w:rFonts w:ascii="HG丸ｺﾞｼｯｸM-PRO" w:eastAsia="HG丸ｺﾞｼｯｸM-PRO" w:hAnsi="ＭＳ Ｐ明朝" w:cs="MS-PMincho" w:hint="eastAsia"/>
                <w:color w:val="000000"/>
                <w:kern w:val="0"/>
                <w:sz w:val="20"/>
                <w:szCs w:val="20"/>
              </w:rPr>
              <w:t>嚥下状態を確認し、食事形態の工夫が必要かどうか等の検討を行うことで、より患者（サービス利用者）に寄り添ったサービス提供を可能とするもの。</w:t>
            </w:r>
          </w:p>
        </w:tc>
      </w:tr>
      <w:tr w:rsidR="00A9239C" w:rsidRPr="00867E40" w:rsidTr="00F84A89">
        <w:trPr>
          <w:gridAfter w:val="1"/>
          <w:wAfter w:w="56" w:type="dxa"/>
          <w:cantSplit/>
          <w:trHeight w:val="2254"/>
        </w:trPr>
        <w:tc>
          <w:tcPr>
            <w:tcW w:w="817" w:type="dxa"/>
            <w:shd w:val="clear" w:color="auto" w:fill="FDE9D9" w:themeFill="accent6" w:themeFillTint="33"/>
            <w:textDirection w:val="tbRlV"/>
            <w:vAlign w:val="center"/>
          </w:tcPr>
          <w:p w:rsidR="00A9239C" w:rsidRPr="00A9239C" w:rsidRDefault="00A9239C" w:rsidP="006C12D6">
            <w:pPr>
              <w:autoSpaceDE w:val="0"/>
              <w:autoSpaceDN w:val="0"/>
              <w:adjustRightInd w:val="0"/>
              <w:ind w:left="113" w:right="113"/>
              <w:jc w:val="center"/>
              <w:rPr>
                <w:rFonts w:ascii="HG丸ｺﾞｼｯｸM-PRO" w:eastAsia="HG丸ｺﾞｼｯｸM-PRO" w:hAnsi="ＭＳ Ｐゴシック" w:cs="MS-PMincho"/>
                <w:b/>
                <w:color w:val="000000"/>
                <w:kern w:val="0"/>
                <w:szCs w:val="21"/>
              </w:rPr>
            </w:pPr>
            <w:r w:rsidRPr="00A9239C">
              <w:rPr>
                <w:rFonts w:ascii="HG丸ｺﾞｼｯｸM-PRO" w:eastAsia="HG丸ｺﾞｼｯｸM-PRO" w:hAnsi="ＭＳ Ｐゴシック" w:cs="MS-Gothic" w:hint="eastAsia"/>
                <w:b/>
                <w:color w:val="853C0C"/>
                <w:kern w:val="0"/>
                <w:szCs w:val="21"/>
              </w:rPr>
              <w:t>異常発見時の連絡</w:t>
            </w:r>
          </w:p>
        </w:tc>
        <w:tc>
          <w:tcPr>
            <w:tcW w:w="1134" w:type="dxa"/>
            <w:vAlign w:val="center"/>
          </w:tcPr>
          <w:p w:rsidR="00A9239C" w:rsidRPr="00FA2B26" w:rsidRDefault="00A9239C"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発見者</w:t>
            </w:r>
          </w:p>
          <w:p w:rsidR="00A9239C" w:rsidRPr="00FA2B26" w:rsidRDefault="001A2C62" w:rsidP="006C12D6">
            <w:pPr>
              <w:autoSpaceDE w:val="0"/>
              <w:autoSpaceDN w:val="0"/>
              <w:adjustRightInd w:val="0"/>
              <w:rPr>
                <w:rFonts w:ascii="HG丸ｺﾞｼｯｸM-PRO" w:eastAsia="HG丸ｺﾞｼｯｸM-PRO" w:hAnsi="ＭＳ Ｐゴシック" w:cs="Calibri"/>
                <w:color w:val="000000"/>
                <w:kern w:val="0"/>
                <w:sz w:val="20"/>
                <w:szCs w:val="20"/>
              </w:rPr>
            </w:pPr>
            <w:r>
              <w:rPr>
                <w:rFonts w:ascii="HG丸ｺﾞｼｯｸM-PRO" w:eastAsia="HG丸ｺﾞｼｯｸM-PRO" w:hAnsi="ＭＳ Ｐゴシック" w:cs="Calibri"/>
                <w:noProof/>
                <w:color w:val="000000"/>
                <w:kern w:val="0"/>
                <w:sz w:val="20"/>
                <w:szCs w:val="20"/>
              </w:rPr>
              <w:pict>
                <v:shape id="_x0000_s1092" type="#_x0000_t70" style="position:absolute;left:0;text-align:left;margin-left:10.95pt;margin-top:6.6pt;width:20.8pt;height:27.55pt;z-index:251705344">
                  <v:textbox style="layout-flow:vertical-ideographic" inset="5.85pt,.7pt,5.85pt,.7pt"/>
                </v:shape>
              </w:pict>
            </w:r>
          </w:p>
          <w:p w:rsidR="00A9239C" w:rsidRPr="00FA2B26" w:rsidRDefault="00A9239C" w:rsidP="006C12D6">
            <w:pPr>
              <w:autoSpaceDE w:val="0"/>
              <w:autoSpaceDN w:val="0"/>
              <w:adjustRightInd w:val="0"/>
              <w:jc w:val="center"/>
              <w:rPr>
                <w:rFonts w:ascii="HG丸ｺﾞｼｯｸM-PRO" w:eastAsia="HG丸ｺﾞｼｯｸM-PRO" w:hAnsi="ＭＳ Ｐゴシック" w:cs="Calibri"/>
                <w:color w:val="000000"/>
                <w:kern w:val="0"/>
                <w:sz w:val="20"/>
                <w:szCs w:val="20"/>
              </w:rPr>
            </w:pPr>
          </w:p>
          <w:p w:rsidR="00A9239C" w:rsidRDefault="00A9239C" w:rsidP="00A9239C">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ｹｱﾏﾈｼﾞｬｰ</w:t>
            </w:r>
          </w:p>
          <w:p w:rsidR="00A9239C" w:rsidRPr="00FA2B26" w:rsidRDefault="00A9239C" w:rsidP="00A9239C">
            <w:pPr>
              <w:autoSpaceDE w:val="0"/>
              <w:autoSpaceDN w:val="0"/>
              <w:adjustRightInd w:val="0"/>
              <w:jc w:val="center"/>
              <w:rPr>
                <w:rFonts w:ascii="HG丸ｺﾞｼｯｸM-PRO" w:eastAsia="HG丸ｺﾞｼｯｸM-PRO" w:hAnsi="ＭＳ Ｐゴシック" w:cs="MS-PGothic"/>
                <w:color w:val="000000"/>
                <w:kern w:val="0"/>
                <w:sz w:val="20"/>
                <w:szCs w:val="20"/>
              </w:rPr>
            </w:pPr>
            <w:r>
              <w:rPr>
                <w:rFonts w:ascii="HG丸ｺﾞｼｯｸM-PRO" w:eastAsia="HG丸ｺﾞｼｯｸM-PRO" w:hAnsi="ＭＳ Ｐゴシック" w:cs="MS-PGothic" w:hint="eastAsia"/>
                <w:color w:val="000000"/>
                <w:kern w:val="0"/>
                <w:sz w:val="20"/>
                <w:szCs w:val="20"/>
              </w:rPr>
              <w:t>歯科医師</w:t>
            </w:r>
          </w:p>
        </w:tc>
        <w:tc>
          <w:tcPr>
            <w:tcW w:w="3827" w:type="dxa"/>
          </w:tcPr>
          <w:p w:rsidR="00A9239C" w:rsidRPr="00BF1767" w:rsidRDefault="00E517E1" w:rsidP="00E517E1">
            <w:pPr>
              <w:autoSpaceDE w:val="0"/>
              <w:autoSpaceDN w:val="0"/>
              <w:adjustRightInd w:val="0"/>
              <w:ind w:left="200" w:hangingChars="100" w:hanging="200"/>
              <w:jc w:val="left"/>
              <w:rPr>
                <w:rFonts w:ascii="HG丸ｺﾞｼｯｸM-PRO" w:eastAsia="HG丸ｺﾞｼｯｸM-PRO" w:hAnsi="ＭＳ Ｐゴシック" w:cs="MS-PMincho"/>
                <w:color w:val="000000"/>
                <w:kern w:val="0"/>
                <w:sz w:val="20"/>
                <w:szCs w:val="20"/>
              </w:rPr>
            </w:pPr>
            <w:r>
              <w:rPr>
                <w:rFonts w:ascii="HG丸ｺﾞｼｯｸM-PRO" w:eastAsia="HG丸ｺﾞｼｯｸM-PRO" w:hAnsi="ＭＳ Ｐゴシック" w:cs="MS-PMincho" w:hint="eastAsia"/>
                <w:color w:val="000000"/>
                <w:kern w:val="0"/>
                <w:sz w:val="20"/>
                <w:szCs w:val="20"/>
              </w:rPr>
              <w:t>・</w:t>
            </w:r>
            <w:r w:rsidR="00A9239C" w:rsidRPr="00BF1767">
              <w:rPr>
                <w:rFonts w:ascii="HG丸ｺﾞｼｯｸM-PRO" w:eastAsia="HG丸ｺﾞｼｯｸM-PRO" w:hAnsi="ＭＳ Ｐゴシック" w:cs="MS-PMincho" w:hint="eastAsia"/>
                <w:color w:val="000000"/>
                <w:kern w:val="0"/>
                <w:sz w:val="20"/>
                <w:szCs w:val="20"/>
              </w:rPr>
              <w:t>口腔内の状況やケア方法で気になる点がある場合は、職域にこだわらず、速やかに、ケアマネジャーを通じて歯科医師へ連絡する。</w:t>
            </w:r>
          </w:p>
          <w:p w:rsidR="00E01C42" w:rsidRDefault="00E01C42" w:rsidP="00E517E1">
            <w:pPr>
              <w:autoSpaceDE w:val="0"/>
              <w:autoSpaceDN w:val="0"/>
              <w:adjustRightInd w:val="0"/>
              <w:jc w:val="left"/>
              <w:rPr>
                <w:rFonts w:ascii="HG丸ｺﾞｼｯｸM-PRO" w:eastAsia="HG丸ｺﾞｼｯｸM-PRO" w:hAnsi="ＭＳ Ｐゴシック" w:cs="MS-PMincho"/>
                <w:color w:val="000000"/>
                <w:kern w:val="0"/>
                <w:sz w:val="20"/>
                <w:szCs w:val="20"/>
              </w:rPr>
            </w:pPr>
          </w:p>
          <w:p w:rsidR="00E517E1" w:rsidRPr="00BF1767" w:rsidRDefault="00E517E1" w:rsidP="00E517E1">
            <w:pPr>
              <w:autoSpaceDE w:val="0"/>
              <w:autoSpaceDN w:val="0"/>
              <w:adjustRightInd w:val="0"/>
              <w:jc w:val="left"/>
              <w:rPr>
                <w:rFonts w:ascii="HG丸ｺﾞｼｯｸM-PRO" w:eastAsia="HG丸ｺﾞｼｯｸM-PRO" w:hAnsi="ＭＳ Ｐゴシック" w:cs="MS-PMincho"/>
                <w:color w:val="000000"/>
                <w:kern w:val="0"/>
                <w:sz w:val="20"/>
                <w:szCs w:val="20"/>
              </w:rPr>
            </w:pPr>
          </w:p>
        </w:tc>
        <w:tc>
          <w:tcPr>
            <w:tcW w:w="4111" w:type="dxa"/>
            <w:gridSpan w:val="2"/>
          </w:tcPr>
          <w:p w:rsidR="00A9239C" w:rsidRPr="00BF1767" w:rsidRDefault="00A9239C" w:rsidP="006C12D6">
            <w:pPr>
              <w:autoSpaceDE w:val="0"/>
              <w:autoSpaceDN w:val="0"/>
              <w:adjustRightInd w:val="0"/>
              <w:jc w:val="left"/>
              <w:rPr>
                <w:rFonts w:ascii="HG丸ｺﾞｼｯｸM-PRO" w:eastAsia="HG丸ｺﾞｼｯｸM-PRO" w:hAnsi="ＭＳ Ｐ明朝" w:cs="MS-PMincho"/>
                <w:color w:val="000000"/>
                <w:kern w:val="0"/>
                <w:sz w:val="20"/>
                <w:szCs w:val="20"/>
              </w:rPr>
            </w:pPr>
            <w:r w:rsidRPr="00BF1767">
              <w:rPr>
                <w:rFonts w:ascii="HG丸ｺﾞｼｯｸM-PRO" w:eastAsia="HG丸ｺﾞｼｯｸM-PRO" w:hAnsi="ＭＳ Ｐ明朝" w:cs="MS-PMincho" w:hint="eastAsia"/>
                <w:color w:val="000000"/>
                <w:kern w:val="0"/>
                <w:sz w:val="20"/>
                <w:szCs w:val="20"/>
              </w:rPr>
              <w:t>口腔内の状況を良好に保つことで、誤嚥性肺炎の防止、認知症予防等につなげるもの。</w:t>
            </w:r>
          </w:p>
        </w:tc>
      </w:tr>
    </w:tbl>
    <w:p w:rsidR="00E01C42" w:rsidRDefault="00E01C42" w:rsidP="00B34A91">
      <w:pPr>
        <w:pStyle w:val="Default"/>
        <w:rPr>
          <w:sz w:val="21"/>
          <w:szCs w:val="21"/>
        </w:rPr>
      </w:pPr>
    </w:p>
    <w:tbl>
      <w:tblPr>
        <w:tblStyle w:val="a8"/>
        <w:tblW w:w="9889" w:type="dxa"/>
        <w:tblLook w:val="04A0"/>
      </w:tblPr>
      <w:tblGrid>
        <w:gridCol w:w="817"/>
        <w:gridCol w:w="1134"/>
        <w:gridCol w:w="3827"/>
        <w:gridCol w:w="4111"/>
      </w:tblGrid>
      <w:tr w:rsidR="00036DCE" w:rsidRPr="00086681" w:rsidTr="00506257">
        <w:trPr>
          <w:trHeight w:val="698"/>
        </w:trPr>
        <w:tc>
          <w:tcPr>
            <w:tcW w:w="9889" w:type="dxa"/>
            <w:gridSpan w:val="4"/>
            <w:shd w:val="clear" w:color="auto" w:fill="FABF8F" w:themeFill="accent6" w:themeFillTint="99"/>
            <w:vAlign w:val="center"/>
          </w:tcPr>
          <w:p w:rsidR="00036DCE" w:rsidRPr="00036DCE" w:rsidRDefault="00B63993" w:rsidP="006C12D6">
            <w:pPr>
              <w:autoSpaceDE w:val="0"/>
              <w:autoSpaceDN w:val="0"/>
              <w:adjustRightInd w:val="0"/>
              <w:rPr>
                <w:rFonts w:ascii="HG丸ｺﾞｼｯｸM-PRO" w:eastAsia="HG丸ｺﾞｼｯｸM-PRO" w:hAnsi="ＭＳ Ｐゴシック" w:cs="HGPｺﾞｼｯｸE"/>
                <w:b/>
                <w:color w:val="000000"/>
                <w:kern w:val="0"/>
                <w:sz w:val="24"/>
                <w:szCs w:val="24"/>
              </w:rPr>
            </w:pPr>
            <w:r>
              <w:rPr>
                <w:rFonts w:ascii="HG丸ｺﾞｼｯｸM-PRO" w:eastAsia="HG丸ｺﾞｼｯｸM-PRO" w:hAnsi="ＭＳ Ｐゴシック" w:cs="HGPｺﾞｼｯｸE" w:hint="eastAsia"/>
                <w:b/>
                <w:color w:val="000000"/>
                <w:kern w:val="0"/>
                <w:sz w:val="24"/>
                <w:szCs w:val="24"/>
              </w:rPr>
              <w:t>5</w:t>
            </w:r>
            <w:r w:rsidR="00036DCE" w:rsidRPr="00036DCE">
              <w:rPr>
                <w:rFonts w:ascii="HG丸ｺﾞｼｯｸM-PRO" w:eastAsia="HG丸ｺﾞｼｯｸM-PRO" w:hAnsi="ＭＳ Ｐゴシック" w:cs="HGPｺﾞｼｯｸE" w:hint="eastAsia"/>
                <w:b/>
                <w:color w:val="000000"/>
                <w:kern w:val="0"/>
                <w:sz w:val="24"/>
                <w:szCs w:val="24"/>
              </w:rPr>
              <w:t xml:space="preserve"> リハビリに関する情報</w:t>
            </w:r>
          </w:p>
        </w:tc>
      </w:tr>
      <w:tr w:rsidR="00036DCE" w:rsidRPr="0055371E" w:rsidTr="00506257">
        <w:tc>
          <w:tcPr>
            <w:tcW w:w="817" w:type="dxa"/>
            <w:shd w:val="clear" w:color="auto" w:fill="FBD4B4" w:themeFill="accent6" w:themeFillTint="66"/>
            <w:vAlign w:val="center"/>
          </w:tcPr>
          <w:p w:rsidR="00036DCE" w:rsidRPr="0070102F" w:rsidRDefault="00036DCE" w:rsidP="006C12D6">
            <w:pPr>
              <w:autoSpaceDE w:val="0"/>
              <w:autoSpaceDN w:val="0"/>
              <w:adjustRightInd w:val="0"/>
              <w:snapToGrid w:val="0"/>
              <w:jc w:val="center"/>
              <w:rPr>
                <w:rFonts w:ascii="HG丸ｺﾞｼｯｸM-PRO" w:eastAsia="HG丸ｺﾞｼｯｸM-PRO" w:hAnsi="ＭＳ Ｐゴシック" w:cs="MS-PMincho"/>
                <w:color w:val="000000"/>
                <w:kern w:val="0"/>
                <w:sz w:val="20"/>
                <w:szCs w:val="20"/>
              </w:rPr>
            </w:pPr>
            <w:r w:rsidRPr="0070102F">
              <w:rPr>
                <w:rFonts w:ascii="HG丸ｺﾞｼｯｸM-PRO" w:eastAsia="HG丸ｺﾞｼｯｸM-PRO" w:hAnsi="ＭＳ Ｐゴシック" w:cs="MS-PGothic" w:hint="eastAsia"/>
                <w:color w:val="000000"/>
                <w:kern w:val="0"/>
                <w:sz w:val="20"/>
                <w:szCs w:val="20"/>
              </w:rPr>
              <w:t>情報共有項目</w:t>
            </w:r>
          </w:p>
        </w:tc>
        <w:tc>
          <w:tcPr>
            <w:tcW w:w="1134" w:type="dxa"/>
            <w:shd w:val="clear" w:color="auto" w:fill="FBD4B4" w:themeFill="accent6" w:themeFillTint="66"/>
            <w:vAlign w:val="center"/>
          </w:tcPr>
          <w:p w:rsidR="00036DCE" w:rsidRDefault="00036DCE" w:rsidP="006C12D6">
            <w:pPr>
              <w:autoSpaceDE w:val="0"/>
              <w:autoSpaceDN w:val="0"/>
              <w:adjustRightInd w:val="0"/>
              <w:snapToGrid w:val="0"/>
              <w:jc w:val="center"/>
              <w:rPr>
                <w:rFonts w:ascii="HG丸ｺﾞｼｯｸM-PRO" w:eastAsia="HG丸ｺﾞｼｯｸM-PRO" w:hAnsi="ＭＳ Ｐゴシック" w:cs="MS-PGothic"/>
                <w:color w:val="000000"/>
                <w:kern w:val="0"/>
                <w:sz w:val="20"/>
                <w:szCs w:val="20"/>
              </w:rPr>
            </w:pPr>
            <w:r>
              <w:rPr>
                <w:rFonts w:ascii="HG丸ｺﾞｼｯｸM-PRO" w:eastAsia="HG丸ｺﾞｼｯｸM-PRO" w:hAnsi="ＭＳ Ｐゴシック" w:cs="MS-PGothic" w:hint="eastAsia"/>
                <w:color w:val="000000"/>
                <w:kern w:val="0"/>
                <w:sz w:val="20"/>
                <w:szCs w:val="20"/>
              </w:rPr>
              <w:t>情報</w:t>
            </w:r>
          </w:p>
          <w:p w:rsidR="00036DCE" w:rsidRPr="0070102F" w:rsidRDefault="00036DCE" w:rsidP="006C12D6">
            <w:pPr>
              <w:autoSpaceDE w:val="0"/>
              <w:autoSpaceDN w:val="0"/>
              <w:adjustRightInd w:val="0"/>
              <w:snapToGrid w:val="0"/>
              <w:jc w:val="center"/>
              <w:rPr>
                <w:rFonts w:ascii="HG丸ｺﾞｼｯｸM-PRO" w:eastAsia="HG丸ｺﾞｼｯｸM-PRO" w:hAnsi="ＭＳ Ｐゴシック" w:cs="MS-PMincho"/>
                <w:color w:val="000000"/>
                <w:kern w:val="0"/>
                <w:sz w:val="20"/>
                <w:szCs w:val="20"/>
              </w:rPr>
            </w:pPr>
            <w:r>
              <w:rPr>
                <w:rFonts w:ascii="HG丸ｺﾞｼｯｸM-PRO" w:eastAsia="HG丸ｺﾞｼｯｸM-PRO" w:hAnsi="ＭＳ Ｐゴシック" w:cs="MS-PGothic" w:hint="eastAsia"/>
                <w:color w:val="000000"/>
                <w:kern w:val="0"/>
                <w:sz w:val="20"/>
                <w:szCs w:val="20"/>
              </w:rPr>
              <w:t>共有</w:t>
            </w:r>
            <w:r w:rsidRPr="0070102F">
              <w:rPr>
                <w:rFonts w:ascii="HG丸ｺﾞｼｯｸM-PRO" w:eastAsia="HG丸ｺﾞｼｯｸM-PRO" w:hAnsi="ＭＳ Ｐゴシック" w:cs="MS-PGothic" w:hint="eastAsia"/>
                <w:color w:val="000000"/>
                <w:kern w:val="0"/>
                <w:sz w:val="20"/>
                <w:szCs w:val="20"/>
              </w:rPr>
              <w:t>者</w:t>
            </w:r>
          </w:p>
        </w:tc>
        <w:tc>
          <w:tcPr>
            <w:tcW w:w="3827" w:type="dxa"/>
            <w:shd w:val="clear" w:color="auto" w:fill="FBD4B4" w:themeFill="accent6" w:themeFillTint="66"/>
            <w:vAlign w:val="center"/>
          </w:tcPr>
          <w:p w:rsidR="00036DCE" w:rsidRPr="0070102F" w:rsidRDefault="00036DCE" w:rsidP="006C12D6">
            <w:pPr>
              <w:autoSpaceDE w:val="0"/>
              <w:autoSpaceDN w:val="0"/>
              <w:adjustRightInd w:val="0"/>
              <w:jc w:val="center"/>
              <w:rPr>
                <w:rFonts w:ascii="HG丸ｺﾞｼｯｸM-PRO" w:eastAsia="HG丸ｺﾞｼｯｸM-PRO" w:hAnsi="ＭＳ Ｐゴシック" w:cs="MS-PMincho"/>
                <w:color w:val="000000"/>
                <w:kern w:val="0"/>
                <w:sz w:val="20"/>
                <w:szCs w:val="20"/>
              </w:rPr>
            </w:pPr>
            <w:r w:rsidRPr="0070102F">
              <w:rPr>
                <w:rFonts w:ascii="HG丸ｺﾞｼｯｸM-PRO" w:eastAsia="HG丸ｺﾞｼｯｸM-PRO" w:hAnsi="ＭＳ Ｐゴシック" w:cs="MS-PGothic" w:hint="eastAsia"/>
                <w:color w:val="000000"/>
                <w:kern w:val="0"/>
                <w:sz w:val="20"/>
                <w:szCs w:val="20"/>
              </w:rPr>
              <w:t>ルール</w:t>
            </w:r>
          </w:p>
        </w:tc>
        <w:tc>
          <w:tcPr>
            <w:tcW w:w="4111" w:type="dxa"/>
            <w:shd w:val="clear" w:color="auto" w:fill="FBD4B4" w:themeFill="accent6" w:themeFillTint="66"/>
            <w:vAlign w:val="center"/>
          </w:tcPr>
          <w:p w:rsidR="00036DCE" w:rsidRPr="00D856FE" w:rsidRDefault="00036DCE" w:rsidP="006C12D6">
            <w:pPr>
              <w:autoSpaceDE w:val="0"/>
              <w:autoSpaceDN w:val="0"/>
              <w:adjustRightInd w:val="0"/>
              <w:jc w:val="center"/>
              <w:rPr>
                <w:rFonts w:ascii="ＭＳ Ｐ明朝" w:eastAsia="ＭＳ Ｐ明朝" w:hAnsi="ＭＳ Ｐ明朝" w:cs="MS-PMincho"/>
                <w:color w:val="000000"/>
                <w:kern w:val="0"/>
                <w:szCs w:val="21"/>
              </w:rPr>
            </w:pPr>
            <w:r w:rsidRPr="0070102F">
              <w:rPr>
                <w:rFonts w:ascii="HG丸ｺﾞｼｯｸM-PRO" w:eastAsia="HG丸ｺﾞｼｯｸM-PRO" w:hAnsi="ＭＳ Ｐ明朝" w:cs="MS-PMincho" w:hint="eastAsia"/>
                <w:color w:val="000000"/>
                <w:kern w:val="0"/>
                <w:sz w:val="20"/>
                <w:szCs w:val="20"/>
              </w:rPr>
              <w:t>目的・理由等</w:t>
            </w:r>
          </w:p>
        </w:tc>
      </w:tr>
      <w:tr w:rsidR="00036DCE" w:rsidRPr="003B75A0" w:rsidTr="00E517E1">
        <w:trPr>
          <w:cantSplit/>
          <w:trHeight w:val="2307"/>
        </w:trPr>
        <w:tc>
          <w:tcPr>
            <w:tcW w:w="817" w:type="dxa"/>
            <w:shd w:val="clear" w:color="auto" w:fill="FDE9D9" w:themeFill="accent6" w:themeFillTint="33"/>
            <w:textDirection w:val="tbRlV"/>
            <w:vAlign w:val="center"/>
          </w:tcPr>
          <w:p w:rsidR="00036DCE" w:rsidRPr="00036DCE" w:rsidRDefault="00036DCE" w:rsidP="006C12D6">
            <w:pPr>
              <w:autoSpaceDE w:val="0"/>
              <w:autoSpaceDN w:val="0"/>
              <w:adjustRightInd w:val="0"/>
              <w:ind w:left="113" w:right="113"/>
              <w:jc w:val="center"/>
              <w:rPr>
                <w:rFonts w:ascii="HG丸ｺﾞｼｯｸM-PRO" w:eastAsia="HG丸ｺﾞｼｯｸM-PRO" w:hAnsi="ＭＳ Ｐゴシック" w:cs="HGPｺﾞｼｯｸE"/>
                <w:b/>
                <w:color w:val="000000"/>
                <w:kern w:val="0"/>
                <w:szCs w:val="21"/>
              </w:rPr>
            </w:pPr>
            <w:r w:rsidRPr="00036DCE">
              <w:rPr>
                <w:rFonts w:ascii="HG丸ｺﾞｼｯｸM-PRO" w:eastAsia="HG丸ｺﾞｼｯｸM-PRO" w:hAnsi="ＭＳ Ｐゴシック" w:cs="MS-Gothic" w:hint="eastAsia"/>
                <w:b/>
                <w:color w:val="853C0C"/>
                <w:kern w:val="0"/>
                <w:szCs w:val="21"/>
              </w:rPr>
              <w:t>リハビリ方針</w:t>
            </w:r>
            <w:r>
              <w:rPr>
                <w:rFonts w:ascii="HG丸ｺﾞｼｯｸM-PRO" w:eastAsia="HG丸ｺﾞｼｯｸM-PRO" w:hAnsi="ＭＳ Ｐゴシック" w:cs="MS-Gothic" w:hint="eastAsia"/>
                <w:b/>
                <w:color w:val="853C0C"/>
                <w:kern w:val="0"/>
                <w:szCs w:val="21"/>
              </w:rPr>
              <w:t>関連</w:t>
            </w:r>
          </w:p>
        </w:tc>
        <w:tc>
          <w:tcPr>
            <w:tcW w:w="1134" w:type="dxa"/>
            <w:vAlign w:val="center"/>
          </w:tcPr>
          <w:p w:rsidR="00036DCE" w:rsidRDefault="00036DCE"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Pr>
                <w:rFonts w:ascii="HG丸ｺﾞｼｯｸM-PRO" w:eastAsia="HG丸ｺﾞｼｯｸM-PRO" w:hAnsi="ＭＳ Ｐゴシック" w:cs="MS-PGothic" w:hint="eastAsia"/>
                <w:color w:val="000000"/>
                <w:kern w:val="0"/>
                <w:sz w:val="20"/>
                <w:szCs w:val="20"/>
              </w:rPr>
              <w:t>医師</w:t>
            </w:r>
          </w:p>
          <w:p w:rsidR="00036DCE" w:rsidRPr="00036DCE" w:rsidRDefault="00036DCE" w:rsidP="006C12D6">
            <w:pPr>
              <w:autoSpaceDE w:val="0"/>
              <w:autoSpaceDN w:val="0"/>
              <w:adjustRightInd w:val="0"/>
              <w:jc w:val="center"/>
              <w:rPr>
                <w:rFonts w:ascii="HG丸ｺﾞｼｯｸM-PRO" w:eastAsia="HG丸ｺﾞｼｯｸM-PRO" w:hAnsi="ＭＳ Ｐゴシック" w:cs="MS-PGothic"/>
                <w:color w:val="000000"/>
                <w:kern w:val="0"/>
                <w:sz w:val="18"/>
                <w:szCs w:val="18"/>
              </w:rPr>
            </w:pPr>
            <w:r w:rsidRPr="00036DCE">
              <w:rPr>
                <w:rFonts w:ascii="HG丸ｺﾞｼｯｸM-PRO" w:eastAsia="HG丸ｺﾞｼｯｸM-PRO" w:hAnsi="ＭＳ Ｐゴシック" w:cs="MS-PGothic" w:hint="eastAsia"/>
                <w:color w:val="000000"/>
                <w:kern w:val="0"/>
                <w:sz w:val="18"/>
                <w:szCs w:val="18"/>
              </w:rPr>
              <w:t>リハビリ職</w:t>
            </w:r>
          </w:p>
          <w:p w:rsidR="00036DCE" w:rsidRPr="00FA2B26" w:rsidRDefault="001A2C62" w:rsidP="006C12D6">
            <w:pPr>
              <w:autoSpaceDE w:val="0"/>
              <w:autoSpaceDN w:val="0"/>
              <w:adjustRightInd w:val="0"/>
              <w:rPr>
                <w:rFonts w:ascii="HG丸ｺﾞｼｯｸM-PRO" w:eastAsia="HG丸ｺﾞｼｯｸM-PRO" w:hAnsi="ＭＳ Ｐゴシック" w:cs="Calibri"/>
                <w:color w:val="000000"/>
                <w:kern w:val="0"/>
                <w:sz w:val="20"/>
                <w:szCs w:val="20"/>
              </w:rPr>
            </w:pPr>
            <w:r>
              <w:rPr>
                <w:rFonts w:ascii="HG丸ｺﾞｼｯｸM-PRO" w:eastAsia="HG丸ｺﾞｼｯｸM-PRO" w:hAnsi="ＭＳ Ｐゴシック" w:cs="Calibri"/>
                <w:noProof/>
                <w:color w:val="000000"/>
                <w:kern w:val="0"/>
                <w:sz w:val="20"/>
                <w:szCs w:val="20"/>
              </w:rPr>
              <w:pict>
                <v:shape id="_x0000_s1093" type="#_x0000_t70" style="position:absolute;left:0;text-align:left;margin-left:10.95pt;margin-top:6.6pt;width:20.8pt;height:27.55pt;z-index:251707392">
                  <v:textbox style="layout-flow:vertical-ideographic" inset="5.85pt,.7pt,5.85pt,.7pt"/>
                </v:shape>
              </w:pict>
            </w:r>
          </w:p>
          <w:p w:rsidR="00036DCE" w:rsidRPr="00FA2B26" w:rsidRDefault="00036DCE" w:rsidP="006C12D6">
            <w:pPr>
              <w:autoSpaceDE w:val="0"/>
              <w:autoSpaceDN w:val="0"/>
              <w:adjustRightInd w:val="0"/>
              <w:jc w:val="center"/>
              <w:rPr>
                <w:rFonts w:ascii="HG丸ｺﾞｼｯｸM-PRO" w:eastAsia="HG丸ｺﾞｼｯｸM-PRO" w:hAnsi="ＭＳ Ｐゴシック" w:cs="Calibri"/>
                <w:color w:val="000000"/>
                <w:kern w:val="0"/>
                <w:sz w:val="20"/>
                <w:szCs w:val="20"/>
              </w:rPr>
            </w:pPr>
          </w:p>
          <w:p w:rsidR="00036DCE" w:rsidRPr="00FA2B26" w:rsidRDefault="00036DCE"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ｹｱﾏﾈｼﾞｬｰ</w:t>
            </w:r>
          </w:p>
          <w:p w:rsidR="00036DCE" w:rsidRPr="00FA2B26" w:rsidRDefault="00036DCE"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関係職種</w:t>
            </w:r>
          </w:p>
        </w:tc>
        <w:tc>
          <w:tcPr>
            <w:tcW w:w="3827" w:type="dxa"/>
          </w:tcPr>
          <w:p w:rsidR="00036DCE" w:rsidRPr="00BF1767" w:rsidRDefault="00E517E1" w:rsidP="00E517E1">
            <w:pPr>
              <w:autoSpaceDE w:val="0"/>
              <w:autoSpaceDN w:val="0"/>
              <w:adjustRightInd w:val="0"/>
              <w:ind w:left="200" w:hangingChars="100" w:hanging="200"/>
              <w:jc w:val="left"/>
              <w:rPr>
                <w:rFonts w:ascii="HG丸ｺﾞｼｯｸM-PRO" w:eastAsia="HG丸ｺﾞｼｯｸM-PRO" w:hAnsi="ＭＳ Ｐゴシック" w:cs="HGPｺﾞｼｯｸE"/>
                <w:color w:val="000000"/>
                <w:kern w:val="0"/>
                <w:sz w:val="20"/>
                <w:szCs w:val="20"/>
              </w:rPr>
            </w:pPr>
            <w:r>
              <w:rPr>
                <w:rFonts w:ascii="HG丸ｺﾞｼｯｸM-PRO" w:eastAsia="HG丸ｺﾞｼｯｸM-PRO" w:hAnsi="ＭＳ Ｐゴシック" w:cs="HGPｺﾞｼｯｸE" w:hint="eastAsia"/>
                <w:color w:val="000000"/>
                <w:kern w:val="0"/>
                <w:sz w:val="20"/>
                <w:szCs w:val="20"/>
              </w:rPr>
              <w:t>・</w:t>
            </w:r>
            <w:r w:rsidR="00036DCE" w:rsidRPr="00BF1767">
              <w:rPr>
                <w:rFonts w:ascii="HG丸ｺﾞｼｯｸM-PRO" w:eastAsia="HG丸ｺﾞｼｯｸM-PRO" w:hAnsi="ＭＳ Ｐゴシック" w:cs="HGPｺﾞｼｯｸE" w:hint="eastAsia"/>
                <w:color w:val="000000"/>
                <w:kern w:val="0"/>
                <w:sz w:val="20"/>
                <w:szCs w:val="20"/>
              </w:rPr>
              <w:t>患者（サービス利用者）のリハビリの目標やＡＤＬの状況を多職種関係者間で情報共有する。</w:t>
            </w:r>
          </w:p>
        </w:tc>
        <w:tc>
          <w:tcPr>
            <w:tcW w:w="4111" w:type="dxa"/>
          </w:tcPr>
          <w:p w:rsidR="00036DCE" w:rsidRPr="00BF1767" w:rsidRDefault="00036DCE" w:rsidP="006C12D6">
            <w:pPr>
              <w:autoSpaceDE w:val="0"/>
              <w:autoSpaceDN w:val="0"/>
              <w:adjustRightInd w:val="0"/>
              <w:jc w:val="left"/>
              <w:rPr>
                <w:rFonts w:ascii="HG丸ｺﾞｼｯｸM-PRO" w:eastAsia="HG丸ｺﾞｼｯｸM-PRO" w:hAnsi="ＭＳ Ｐ明朝" w:cs="HGPｺﾞｼｯｸE"/>
                <w:color w:val="000000"/>
                <w:kern w:val="0"/>
                <w:sz w:val="20"/>
                <w:szCs w:val="20"/>
              </w:rPr>
            </w:pPr>
            <w:r w:rsidRPr="00BF1767">
              <w:rPr>
                <w:rFonts w:ascii="HG丸ｺﾞｼｯｸM-PRO" w:eastAsia="HG丸ｺﾞｼｯｸM-PRO" w:hAnsi="ＭＳ Ｐ明朝" w:cs="MS-PMincho" w:hint="eastAsia"/>
                <w:color w:val="000000"/>
                <w:kern w:val="0"/>
                <w:sz w:val="20"/>
                <w:szCs w:val="20"/>
              </w:rPr>
              <w:t>多職種関係者が患者（サービス利用者）のリハビリの目標やＡＤＬ等を知ることで、適切なケアを提供し、リハビリの効果を高めるもの。</w:t>
            </w:r>
          </w:p>
        </w:tc>
      </w:tr>
      <w:tr w:rsidR="00E01C42" w:rsidRPr="00086681" w:rsidTr="00506257">
        <w:trPr>
          <w:trHeight w:val="259"/>
        </w:trPr>
        <w:tc>
          <w:tcPr>
            <w:tcW w:w="9889" w:type="dxa"/>
            <w:gridSpan w:val="4"/>
            <w:tcBorders>
              <w:left w:val="nil"/>
              <w:right w:val="nil"/>
            </w:tcBorders>
            <w:shd w:val="clear" w:color="auto" w:fill="auto"/>
            <w:vAlign w:val="center"/>
          </w:tcPr>
          <w:p w:rsidR="00E01C42" w:rsidRDefault="00E01C42" w:rsidP="006C12D6">
            <w:pPr>
              <w:autoSpaceDE w:val="0"/>
              <w:autoSpaceDN w:val="0"/>
              <w:adjustRightInd w:val="0"/>
              <w:rPr>
                <w:rFonts w:ascii="HG丸ｺﾞｼｯｸM-PRO" w:eastAsia="HG丸ｺﾞｼｯｸM-PRO" w:hAnsi="ＭＳ Ｐゴシック" w:cs="HGPｺﾞｼｯｸE"/>
                <w:b/>
                <w:color w:val="000000"/>
                <w:kern w:val="0"/>
                <w:sz w:val="24"/>
                <w:szCs w:val="24"/>
              </w:rPr>
            </w:pPr>
          </w:p>
        </w:tc>
      </w:tr>
      <w:tr w:rsidR="00B63993" w:rsidRPr="00086681" w:rsidTr="00506257">
        <w:trPr>
          <w:trHeight w:val="707"/>
        </w:trPr>
        <w:tc>
          <w:tcPr>
            <w:tcW w:w="9889" w:type="dxa"/>
            <w:gridSpan w:val="4"/>
            <w:shd w:val="clear" w:color="auto" w:fill="FABF8F" w:themeFill="accent6" w:themeFillTint="99"/>
            <w:vAlign w:val="center"/>
          </w:tcPr>
          <w:p w:rsidR="00B63993" w:rsidRPr="00B63993" w:rsidRDefault="00B63993" w:rsidP="006C12D6">
            <w:pPr>
              <w:autoSpaceDE w:val="0"/>
              <w:autoSpaceDN w:val="0"/>
              <w:adjustRightInd w:val="0"/>
              <w:rPr>
                <w:rFonts w:ascii="HG丸ｺﾞｼｯｸM-PRO" w:eastAsia="HG丸ｺﾞｼｯｸM-PRO" w:hAnsi="ＭＳ Ｐゴシック" w:cs="HGPｺﾞｼｯｸE"/>
                <w:b/>
                <w:color w:val="000000"/>
                <w:kern w:val="0"/>
                <w:sz w:val="24"/>
                <w:szCs w:val="24"/>
              </w:rPr>
            </w:pPr>
            <w:r>
              <w:rPr>
                <w:rFonts w:ascii="HG丸ｺﾞｼｯｸM-PRO" w:eastAsia="HG丸ｺﾞｼｯｸM-PRO" w:hAnsi="ＭＳ Ｐゴシック" w:cs="HGPｺﾞｼｯｸE" w:hint="eastAsia"/>
                <w:b/>
                <w:color w:val="000000"/>
                <w:kern w:val="0"/>
                <w:sz w:val="24"/>
                <w:szCs w:val="24"/>
              </w:rPr>
              <w:t>6</w:t>
            </w:r>
            <w:r w:rsidRPr="00B63993">
              <w:rPr>
                <w:rFonts w:ascii="HG丸ｺﾞｼｯｸM-PRO" w:eastAsia="HG丸ｺﾞｼｯｸM-PRO" w:hAnsi="ＭＳ Ｐゴシック" w:cs="HGPｺﾞｼｯｸE" w:hint="eastAsia"/>
                <w:b/>
                <w:color w:val="000000"/>
                <w:kern w:val="0"/>
                <w:sz w:val="24"/>
                <w:szCs w:val="24"/>
              </w:rPr>
              <w:t xml:space="preserve"> 栄養に関する情報</w:t>
            </w:r>
          </w:p>
        </w:tc>
      </w:tr>
      <w:tr w:rsidR="00B63993" w:rsidRPr="0055371E" w:rsidTr="00506257">
        <w:tc>
          <w:tcPr>
            <w:tcW w:w="817" w:type="dxa"/>
            <w:shd w:val="clear" w:color="auto" w:fill="FBD4B4" w:themeFill="accent6" w:themeFillTint="66"/>
            <w:vAlign w:val="center"/>
          </w:tcPr>
          <w:p w:rsidR="00B63993" w:rsidRPr="0070102F" w:rsidRDefault="00B63993" w:rsidP="006C12D6">
            <w:pPr>
              <w:autoSpaceDE w:val="0"/>
              <w:autoSpaceDN w:val="0"/>
              <w:adjustRightInd w:val="0"/>
              <w:snapToGrid w:val="0"/>
              <w:jc w:val="center"/>
              <w:rPr>
                <w:rFonts w:ascii="HG丸ｺﾞｼｯｸM-PRO" w:eastAsia="HG丸ｺﾞｼｯｸM-PRO" w:hAnsi="ＭＳ Ｐゴシック" w:cs="MS-PMincho"/>
                <w:color w:val="000000"/>
                <w:kern w:val="0"/>
                <w:sz w:val="20"/>
                <w:szCs w:val="20"/>
              </w:rPr>
            </w:pPr>
            <w:r w:rsidRPr="0070102F">
              <w:rPr>
                <w:rFonts w:ascii="HG丸ｺﾞｼｯｸM-PRO" w:eastAsia="HG丸ｺﾞｼｯｸM-PRO" w:hAnsi="ＭＳ Ｐゴシック" w:cs="MS-PGothic" w:hint="eastAsia"/>
                <w:color w:val="000000"/>
                <w:kern w:val="0"/>
                <w:sz w:val="20"/>
                <w:szCs w:val="20"/>
              </w:rPr>
              <w:t>情報共有項目</w:t>
            </w:r>
          </w:p>
        </w:tc>
        <w:tc>
          <w:tcPr>
            <w:tcW w:w="1134" w:type="dxa"/>
            <w:shd w:val="clear" w:color="auto" w:fill="FBD4B4" w:themeFill="accent6" w:themeFillTint="66"/>
            <w:vAlign w:val="center"/>
          </w:tcPr>
          <w:p w:rsidR="00B63993" w:rsidRPr="00B63993" w:rsidRDefault="00B63993" w:rsidP="006C12D6">
            <w:pPr>
              <w:autoSpaceDE w:val="0"/>
              <w:autoSpaceDN w:val="0"/>
              <w:adjustRightInd w:val="0"/>
              <w:snapToGrid w:val="0"/>
              <w:jc w:val="center"/>
              <w:rPr>
                <w:rFonts w:ascii="HG丸ｺﾞｼｯｸM-PRO" w:eastAsia="HG丸ｺﾞｼｯｸM-PRO" w:hAnsi="ＭＳ Ｐゴシック" w:cs="MS-PGothic"/>
                <w:color w:val="000000"/>
                <w:kern w:val="0"/>
                <w:sz w:val="20"/>
                <w:szCs w:val="20"/>
              </w:rPr>
            </w:pPr>
            <w:r w:rsidRPr="00B63993">
              <w:rPr>
                <w:rFonts w:ascii="HG丸ｺﾞｼｯｸM-PRO" w:eastAsia="HG丸ｺﾞｼｯｸM-PRO" w:hAnsi="ＭＳ Ｐゴシック" w:cs="MS-PGothic" w:hint="eastAsia"/>
                <w:color w:val="000000"/>
                <w:kern w:val="0"/>
                <w:sz w:val="20"/>
                <w:szCs w:val="20"/>
              </w:rPr>
              <w:t>情報</w:t>
            </w:r>
          </w:p>
          <w:p w:rsidR="00B63993" w:rsidRPr="00B63993" w:rsidRDefault="00B63993" w:rsidP="006C12D6">
            <w:pPr>
              <w:autoSpaceDE w:val="0"/>
              <w:autoSpaceDN w:val="0"/>
              <w:adjustRightInd w:val="0"/>
              <w:snapToGrid w:val="0"/>
              <w:jc w:val="center"/>
              <w:rPr>
                <w:rFonts w:ascii="HG丸ｺﾞｼｯｸM-PRO" w:eastAsia="HG丸ｺﾞｼｯｸM-PRO" w:hAnsi="ＭＳ Ｐゴシック" w:cs="MS-PMincho"/>
                <w:color w:val="000000"/>
                <w:kern w:val="0"/>
                <w:sz w:val="20"/>
                <w:szCs w:val="20"/>
              </w:rPr>
            </w:pPr>
            <w:r w:rsidRPr="00B63993">
              <w:rPr>
                <w:rFonts w:ascii="HG丸ｺﾞｼｯｸM-PRO" w:eastAsia="HG丸ｺﾞｼｯｸM-PRO" w:hAnsi="ＭＳ Ｐゴシック" w:cs="MS-PGothic" w:hint="eastAsia"/>
                <w:color w:val="000000"/>
                <w:kern w:val="0"/>
                <w:sz w:val="20"/>
                <w:szCs w:val="20"/>
              </w:rPr>
              <w:t>共有者</w:t>
            </w:r>
          </w:p>
        </w:tc>
        <w:tc>
          <w:tcPr>
            <w:tcW w:w="3827" w:type="dxa"/>
            <w:shd w:val="clear" w:color="auto" w:fill="FBD4B4" w:themeFill="accent6" w:themeFillTint="66"/>
            <w:vAlign w:val="center"/>
          </w:tcPr>
          <w:p w:rsidR="00B63993" w:rsidRPr="00B63993" w:rsidRDefault="00B63993" w:rsidP="006C12D6">
            <w:pPr>
              <w:autoSpaceDE w:val="0"/>
              <w:autoSpaceDN w:val="0"/>
              <w:adjustRightInd w:val="0"/>
              <w:jc w:val="center"/>
              <w:rPr>
                <w:rFonts w:ascii="HG丸ｺﾞｼｯｸM-PRO" w:eastAsia="HG丸ｺﾞｼｯｸM-PRO" w:hAnsi="ＭＳ Ｐゴシック" w:cs="MS-PMincho"/>
                <w:color w:val="000000"/>
                <w:kern w:val="0"/>
                <w:sz w:val="20"/>
                <w:szCs w:val="20"/>
              </w:rPr>
            </w:pPr>
            <w:r w:rsidRPr="00B63993">
              <w:rPr>
                <w:rFonts w:ascii="HG丸ｺﾞｼｯｸM-PRO" w:eastAsia="HG丸ｺﾞｼｯｸM-PRO" w:hAnsi="ＭＳ Ｐゴシック" w:cs="MS-PGothic" w:hint="eastAsia"/>
                <w:color w:val="000000"/>
                <w:kern w:val="0"/>
                <w:sz w:val="20"/>
                <w:szCs w:val="20"/>
              </w:rPr>
              <w:t>ルール</w:t>
            </w:r>
          </w:p>
        </w:tc>
        <w:tc>
          <w:tcPr>
            <w:tcW w:w="4111" w:type="dxa"/>
            <w:shd w:val="clear" w:color="auto" w:fill="FBD4B4" w:themeFill="accent6" w:themeFillTint="66"/>
            <w:vAlign w:val="center"/>
          </w:tcPr>
          <w:p w:rsidR="00B63993" w:rsidRPr="00B63993" w:rsidRDefault="00B63993" w:rsidP="006C12D6">
            <w:pPr>
              <w:autoSpaceDE w:val="0"/>
              <w:autoSpaceDN w:val="0"/>
              <w:adjustRightInd w:val="0"/>
              <w:jc w:val="center"/>
              <w:rPr>
                <w:rFonts w:ascii="HG丸ｺﾞｼｯｸM-PRO" w:eastAsia="HG丸ｺﾞｼｯｸM-PRO" w:hAnsi="ＭＳ Ｐ明朝" w:cs="MS-PMincho"/>
                <w:color w:val="000000"/>
                <w:kern w:val="0"/>
                <w:szCs w:val="21"/>
              </w:rPr>
            </w:pPr>
            <w:r w:rsidRPr="00B63993">
              <w:rPr>
                <w:rFonts w:ascii="HG丸ｺﾞｼｯｸM-PRO" w:eastAsia="HG丸ｺﾞｼｯｸM-PRO" w:hAnsi="ＭＳ Ｐ明朝" w:cs="MS-PMincho" w:hint="eastAsia"/>
                <w:color w:val="000000"/>
                <w:kern w:val="0"/>
                <w:sz w:val="20"/>
                <w:szCs w:val="20"/>
              </w:rPr>
              <w:t>目的・理由等</w:t>
            </w:r>
          </w:p>
        </w:tc>
      </w:tr>
      <w:tr w:rsidR="00B63993" w:rsidRPr="003B75A0" w:rsidTr="00E517E1">
        <w:trPr>
          <w:cantSplit/>
          <w:trHeight w:val="2349"/>
        </w:trPr>
        <w:tc>
          <w:tcPr>
            <w:tcW w:w="817" w:type="dxa"/>
            <w:shd w:val="clear" w:color="auto" w:fill="FDE9D9" w:themeFill="accent6" w:themeFillTint="33"/>
            <w:textDirection w:val="tbRlV"/>
            <w:vAlign w:val="center"/>
          </w:tcPr>
          <w:p w:rsidR="00B63993" w:rsidRPr="00B63993" w:rsidRDefault="00B63993" w:rsidP="006C12D6">
            <w:pPr>
              <w:autoSpaceDE w:val="0"/>
              <w:autoSpaceDN w:val="0"/>
              <w:adjustRightInd w:val="0"/>
              <w:ind w:left="113" w:right="113"/>
              <w:jc w:val="center"/>
              <w:rPr>
                <w:rFonts w:ascii="HG丸ｺﾞｼｯｸM-PRO" w:eastAsia="HG丸ｺﾞｼｯｸM-PRO" w:hAnsi="ＭＳ Ｐゴシック" w:cs="HGPｺﾞｼｯｸE"/>
                <w:b/>
                <w:color w:val="000000"/>
                <w:kern w:val="0"/>
                <w:szCs w:val="21"/>
              </w:rPr>
            </w:pPr>
            <w:r w:rsidRPr="00B63993">
              <w:rPr>
                <w:rFonts w:ascii="HG丸ｺﾞｼｯｸM-PRO" w:eastAsia="HG丸ｺﾞｼｯｸM-PRO" w:hAnsi="ＭＳ Ｐゴシック" w:cs="MS-Gothic" w:hint="eastAsia"/>
                <w:b/>
                <w:color w:val="853C0C"/>
                <w:kern w:val="0"/>
                <w:szCs w:val="21"/>
              </w:rPr>
              <w:t>栄養状態等関連</w:t>
            </w:r>
          </w:p>
        </w:tc>
        <w:tc>
          <w:tcPr>
            <w:tcW w:w="1134" w:type="dxa"/>
            <w:vAlign w:val="center"/>
          </w:tcPr>
          <w:p w:rsidR="00B63993" w:rsidRDefault="00B63993"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Pr>
                <w:rFonts w:ascii="HG丸ｺﾞｼｯｸM-PRO" w:eastAsia="HG丸ｺﾞｼｯｸM-PRO" w:hAnsi="ＭＳ Ｐゴシック" w:cs="MS-PGothic" w:hint="eastAsia"/>
                <w:color w:val="000000"/>
                <w:kern w:val="0"/>
                <w:sz w:val="20"/>
                <w:szCs w:val="20"/>
              </w:rPr>
              <w:t>医師</w:t>
            </w:r>
          </w:p>
          <w:p w:rsidR="00B63993" w:rsidRPr="00036DCE" w:rsidRDefault="00B63993" w:rsidP="006C12D6">
            <w:pPr>
              <w:autoSpaceDE w:val="0"/>
              <w:autoSpaceDN w:val="0"/>
              <w:adjustRightInd w:val="0"/>
              <w:jc w:val="center"/>
              <w:rPr>
                <w:rFonts w:ascii="HG丸ｺﾞｼｯｸM-PRO" w:eastAsia="HG丸ｺﾞｼｯｸM-PRO" w:hAnsi="ＭＳ Ｐゴシック" w:cs="MS-PGothic"/>
                <w:color w:val="000000"/>
                <w:kern w:val="0"/>
                <w:sz w:val="18"/>
                <w:szCs w:val="18"/>
              </w:rPr>
            </w:pPr>
            <w:r>
              <w:rPr>
                <w:rFonts w:ascii="HG丸ｺﾞｼｯｸM-PRO" w:eastAsia="HG丸ｺﾞｼｯｸM-PRO" w:hAnsi="ＭＳ Ｐゴシック" w:cs="MS-PGothic" w:hint="eastAsia"/>
                <w:color w:val="000000"/>
                <w:kern w:val="0"/>
                <w:sz w:val="18"/>
                <w:szCs w:val="18"/>
              </w:rPr>
              <w:t>管理栄養士</w:t>
            </w:r>
          </w:p>
          <w:p w:rsidR="00B63993" w:rsidRPr="00FA2B26" w:rsidRDefault="001A2C62" w:rsidP="006C12D6">
            <w:pPr>
              <w:autoSpaceDE w:val="0"/>
              <w:autoSpaceDN w:val="0"/>
              <w:adjustRightInd w:val="0"/>
              <w:rPr>
                <w:rFonts w:ascii="HG丸ｺﾞｼｯｸM-PRO" w:eastAsia="HG丸ｺﾞｼｯｸM-PRO" w:hAnsi="ＭＳ Ｐゴシック" w:cs="Calibri"/>
                <w:color w:val="000000"/>
                <w:kern w:val="0"/>
                <w:sz w:val="20"/>
                <w:szCs w:val="20"/>
              </w:rPr>
            </w:pPr>
            <w:r>
              <w:rPr>
                <w:rFonts w:ascii="HG丸ｺﾞｼｯｸM-PRO" w:eastAsia="HG丸ｺﾞｼｯｸM-PRO" w:hAnsi="ＭＳ Ｐゴシック" w:cs="Calibri"/>
                <w:noProof/>
                <w:color w:val="000000"/>
                <w:kern w:val="0"/>
                <w:sz w:val="20"/>
                <w:szCs w:val="20"/>
              </w:rPr>
              <w:pict>
                <v:shape id="_x0000_s1094" type="#_x0000_t70" style="position:absolute;left:0;text-align:left;margin-left:10.95pt;margin-top:6.6pt;width:20.8pt;height:27.55pt;z-index:251709440">
                  <v:textbox style="layout-flow:vertical-ideographic" inset="5.85pt,.7pt,5.85pt,.7pt"/>
                </v:shape>
              </w:pict>
            </w:r>
          </w:p>
          <w:p w:rsidR="00B63993" w:rsidRPr="00FA2B26" w:rsidRDefault="00B63993" w:rsidP="006C12D6">
            <w:pPr>
              <w:autoSpaceDE w:val="0"/>
              <w:autoSpaceDN w:val="0"/>
              <w:adjustRightInd w:val="0"/>
              <w:jc w:val="center"/>
              <w:rPr>
                <w:rFonts w:ascii="HG丸ｺﾞｼｯｸM-PRO" w:eastAsia="HG丸ｺﾞｼｯｸM-PRO" w:hAnsi="ＭＳ Ｐゴシック" w:cs="Calibri"/>
                <w:color w:val="000000"/>
                <w:kern w:val="0"/>
                <w:sz w:val="20"/>
                <w:szCs w:val="20"/>
              </w:rPr>
            </w:pPr>
          </w:p>
          <w:p w:rsidR="00B63993" w:rsidRPr="00FA2B26" w:rsidRDefault="00B63993"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ｹｱﾏﾈｼﾞｬｰ</w:t>
            </w:r>
          </w:p>
          <w:p w:rsidR="00B63993" w:rsidRPr="00FA2B26" w:rsidRDefault="00B63993"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関係職種</w:t>
            </w:r>
          </w:p>
        </w:tc>
        <w:tc>
          <w:tcPr>
            <w:tcW w:w="3827" w:type="dxa"/>
          </w:tcPr>
          <w:p w:rsidR="00B63993" w:rsidRPr="00BF1767" w:rsidRDefault="00E517E1" w:rsidP="00E517E1">
            <w:pPr>
              <w:autoSpaceDE w:val="0"/>
              <w:autoSpaceDN w:val="0"/>
              <w:adjustRightInd w:val="0"/>
              <w:ind w:left="200" w:hangingChars="100" w:hanging="200"/>
              <w:jc w:val="left"/>
              <w:rPr>
                <w:rFonts w:ascii="HG丸ｺﾞｼｯｸM-PRO" w:eastAsia="HG丸ｺﾞｼｯｸM-PRO" w:hAnsi="ＭＳ Ｐゴシック" w:cs="HGPｺﾞｼｯｸE"/>
                <w:color w:val="000000"/>
                <w:kern w:val="0"/>
                <w:sz w:val="20"/>
                <w:szCs w:val="20"/>
              </w:rPr>
            </w:pPr>
            <w:r>
              <w:rPr>
                <w:rFonts w:ascii="HG丸ｺﾞｼｯｸM-PRO" w:eastAsia="HG丸ｺﾞｼｯｸM-PRO" w:hAnsi="ＭＳ Ｐゴシック" w:cs="HGPｺﾞｼｯｸE" w:hint="eastAsia"/>
                <w:color w:val="000000"/>
                <w:kern w:val="0"/>
                <w:sz w:val="20"/>
                <w:szCs w:val="20"/>
              </w:rPr>
              <w:t>・</w:t>
            </w:r>
            <w:r w:rsidR="00B63993" w:rsidRPr="00BF1767">
              <w:rPr>
                <w:rFonts w:ascii="HG丸ｺﾞｼｯｸM-PRO" w:eastAsia="HG丸ｺﾞｼｯｸM-PRO" w:hAnsi="ＭＳ Ｐゴシック" w:cs="HGPｺﾞｼｯｸE" w:hint="eastAsia"/>
                <w:color w:val="000000"/>
                <w:kern w:val="0"/>
                <w:sz w:val="20"/>
                <w:szCs w:val="20"/>
              </w:rPr>
              <w:t>患者（サービス利用者）の食事の摂取状況や体重の変化、摂食・嚥下機能の状況、目標等を多職種関係者間で情報共有する。</w:t>
            </w:r>
          </w:p>
        </w:tc>
        <w:tc>
          <w:tcPr>
            <w:tcW w:w="4111" w:type="dxa"/>
          </w:tcPr>
          <w:p w:rsidR="00B63993" w:rsidRPr="00BF1767" w:rsidRDefault="00B63993" w:rsidP="006C12D6">
            <w:pPr>
              <w:autoSpaceDE w:val="0"/>
              <w:autoSpaceDN w:val="0"/>
              <w:adjustRightInd w:val="0"/>
              <w:jc w:val="left"/>
              <w:rPr>
                <w:rFonts w:ascii="HG丸ｺﾞｼｯｸM-PRO" w:eastAsia="HG丸ｺﾞｼｯｸM-PRO" w:hAnsi="ＭＳ Ｐ明朝" w:cs="HGPｺﾞｼｯｸE"/>
                <w:color w:val="000000"/>
                <w:kern w:val="0"/>
                <w:sz w:val="20"/>
                <w:szCs w:val="20"/>
              </w:rPr>
            </w:pPr>
            <w:r w:rsidRPr="00BF1767">
              <w:rPr>
                <w:rFonts w:ascii="HG丸ｺﾞｼｯｸM-PRO" w:eastAsia="HG丸ｺﾞｼｯｸM-PRO" w:hAnsi="ＭＳ Ｐ明朝" w:cs="MS-PMincho" w:hint="eastAsia"/>
                <w:color w:val="000000"/>
                <w:kern w:val="0"/>
                <w:sz w:val="20"/>
                <w:szCs w:val="20"/>
              </w:rPr>
              <w:t>多職種関係者が患者（サービス利用者）の目標や食事の摂取状況等を知ることで、食形態や食事介助の工夫を行うなど適切なケアの提供を可能とし、栄養状態の改善を図るもの。</w:t>
            </w:r>
          </w:p>
        </w:tc>
      </w:tr>
    </w:tbl>
    <w:p w:rsidR="00B63993" w:rsidRDefault="00B63993" w:rsidP="00B34A91">
      <w:pPr>
        <w:pStyle w:val="Default"/>
        <w:rPr>
          <w:sz w:val="21"/>
          <w:szCs w:val="21"/>
        </w:rPr>
      </w:pPr>
    </w:p>
    <w:p w:rsidR="00E517E1" w:rsidRDefault="00E517E1" w:rsidP="00B34A91">
      <w:pPr>
        <w:pStyle w:val="Default"/>
        <w:rPr>
          <w:sz w:val="21"/>
          <w:szCs w:val="21"/>
        </w:rPr>
      </w:pPr>
    </w:p>
    <w:tbl>
      <w:tblPr>
        <w:tblStyle w:val="a8"/>
        <w:tblW w:w="9889" w:type="dxa"/>
        <w:tblLook w:val="04A0"/>
      </w:tblPr>
      <w:tblGrid>
        <w:gridCol w:w="817"/>
        <w:gridCol w:w="1134"/>
        <w:gridCol w:w="3827"/>
        <w:gridCol w:w="3969"/>
        <w:gridCol w:w="142"/>
      </w:tblGrid>
      <w:tr w:rsidR="00B63993" w:rsidRPr="00867E40" w:rsidTr="00122FE6">
        <w:trPr>
          <w:trHeight w:val="698"/>
        </w:trPr>
        <w:tc>
          <w:tcPr>
            <w:tcW w:w="9889" w:type="dxa"/>
            <w:gridSpan w:val="5"/>
            <w:shd w:val="clear" w:color="auto" w:fill="FABF8F" w:themeFill="accent6" w:themeFillTint="99"/>
            <w:vAlign w:val="center"/>
          </w:tcPr>
          <w:p w:rsidR="00B63993" w:rsidRPr="00B63993" w:rsidRDefault="00DF6EE1" w:rsidP="006C12D6">
            <w:pPr>
              <w:autoSpaceDE w:val="0"/>
              <w:autoSpaceDN w:val="0"/>
              <w:adjustRightInd w:val="0"/>
              <w:rPr>
                <w:rFonts w:ascii="HG丸ｺﾞｼｯｸM-PRO" w:eastAsia="HG丸ｺﾞｼｯｸM-PRO" w:hAnsi="ＭＳ Ｐゴシック" w:cs="HGPｺﾞｼｯｸE"/>
                <w:b/>
                <w:color w:val="000000"/>
                <w:kern w:val="0"/>
                <w:sz w:val="24"/>
                <w:szCs w:val="24"/>
              </w:rPr>
            </w:pPr>
            <w:r>
              <w:rPr>
                <w:rFonts w:ascii="HG丸ｺﾞｼｯｸM-PRO" w:eastAsia="HG丸ｺﾞｼｯｸM-PRO" w:hAnsi="ＭＳ Ｐゴシック" w:cs="HGPｺﾞｼｯｸE" w:hint="eastAsia"/>
                <w:b/>
                <w:color w:val="000000"/>
                <w:kern w:val="0"/>
                <w:sz w:val="24"/>
                <w:szCs w:val="24"/>
              </w:rPr>
              <w:lastRenderedPageBreak/>
              <w:t>7</w:t>
            </w:r>
            <w:r w:rsidR="00B63993" w:rsidRPr="00B63993">
              <w:rPr>
                <w:rFonts w:ascii="HG丸ｺﾞｼｯｸM-PRO" w:eastAsia="HG丸ｺﾞｼｯｸM-PRO" w:hAnsi="ＭＳ Ｐゴシック" w:cs="HGPｺﾞｼｯｸE" w:hint="eastAsia"/>
                <w:b/>
                <w:color w:val="000000"/>
                <w:kern w:val="0"/>
                <w:sz w:val="24"/>
                <w:szCs w:val="24"/>
              </w:rPr>
              <w:t xml:space="preserve"> 薬剤に関する情報</w:t>
            </w:r>
          </w:p>
        </w:tc>
      </w:tr>
      <w:tr w:rsidR="00B63993" w:rsidRPr="00867E40" w:rsidTr="00122FE6">
        <w:tc>
          <w:tcPr>
            <w:tcW w:w="817" w:type="dxa"/>
            <w:shd w:val="clear" w:color="auto" w:fill="FBD4B4" w:themeFill="accent6" w:themeFillTint="66"/>
            <w:vAlign w:val="center"/>
          </w:tcPr>
          <w:p w:rsidR="00B63993" w:rsidRPr="00B63993" w:rsidRDefault="00B63993" w:rsidP="006C12D6">
            <w:pPr>
              <w:autoSpaceDE w:val="0"/>
              <w:autoSpaceDN w:val="0"/>
              <w:adjustRightInd w:val="0"/>
              <w:snapToGrid w:val="0"/>
              <w:jc w:val="center"/>
              <w:rPr>
                <w:rFonts w:ascii="HG丸ｺﾞｼｯｸM-PRO" w:eastAsia="HG丸ｺﾞｼｯｸM-PRO" w:hAnsi="ＭＳ Ｐゴシック" w:cs="MS-PMincho"/>
                <w:color w:val="000000"/>
                <w:kern w:val="0"/>
                <w:sz w:val="20"/>
                <w:szCs w:val="20"/>
              </w:rPr>
            </w:pPr>
            <w:r w:rsidRPr="00B63993">
              <w:rPr>
                <w:rFonts w:ascii="HG丸ｺﾞｼｯｸM-PRO" w:eastAsia="HG丸ｺﾞｼｯｸM-PRO" w:hAnsi="ＭＳ Ｐゴシック" w:cs="MS-PGothic" w:hint="eastAsia"/>
                <w:color w:val="000000"/>
                <w:kern w:val="0"/>
                <w:sz w:val="20"/>
                <w:szCs w:val="20"/>
              </w:rPr>
              <w:t>情報共有項目</w:t>
            </w:r>
          </w:p>
        </w:tc>
        <w:tc>
          <w:tcPr>
            <w:tcW w:w="1134" w:type="dxa"/>
            <w:shd w:val="clear" w:color="auto" w:fill="FBD4B4" w:themeFill="accent6" w:themeFillTint="66"/>
            <w:vAlign w:val="center"/>
          </w:tcPr>
          <w:p w:rsidR="00B63993" w:rsidRPr="00B63993" w:rsidRDefault="00B63993" w:rsidP="006C12D6">
            <w:pPr>
              <w:autoSpaceDE w:val="0"/>
              <w:autoSpaceDN w:val="0"/>
              <w:adjustRightInd w:val="0"/>
              <w:snapToGrid w:val="0"/>
              <w:jc w:val="center"/>
              <w:rPr>
                <w:rFonts w:ascii="HG丸ｺﾞｼｯｸM-PRO" w:eastAsia="HG丸ｺﾞｼｯｸM-PRO" w:hAnsi="ＭＳ Ｐゴシック" w:cs="MS-PGothic"/>
                <w:color w:val="000000"/>
                <w:kern w:val="0"/>
                <w:sz w:val="20"/>
                <w:szCs w:val="20"/>
              </w:rPr>
            </w:pPr>
            <w:r w:rsidRPr="00B63993">
              <w:rPr>
                <w:rFonts w:ascii="HG丸ｺﾞｼｯｸM-PRO" w:eastAsia="HG丸ｺﾞｼｯｸM-PRO" w:hAnsi="ＭＳ Ｐゴシック" w:cs="MS-PGothic" w:hint="eastAsia"/>
                <w:color w:val="000000"/>
                <w:kern w:val="0"/>
                <w:sz w:val="20"/>
                <w:szCs w:val="20"/>
              </w:rPr>
              <w:t>情報</w:t>
            </w:r>
          </w:p>
          <w:p w:rsidR="00B63993" w:rsidRPr="00B63993" w:rsidRDefault="00B63993" w:rsidP="006C12D6">
            <w:pPr>
              <w:autoSpaceDE w:val="0"/>
              <w:autoSpaceDN w:val="0"/>
              <w:adjustRightInd w:val="0"/>
              <w:snapToGrid w:val="0"/>
              <w:jc w:val="center"/>
              <w:rPr>
                <w:rFonts w:ascii="HG丸ｺﾞｼｯｸM-PRO" w:eastAsia="HG丸ｺﾞｼｯｸM-PRO" w:hAnsi="ＭＳ Ｐゴシック" w:cs="MS-PMincho"/>
                <w:color w:val="000000"/>
                <w:kern w:val="0"/>
                <w:sz w:val="20"/>
                <w:szCs w:val="20"/>
              </w:rPr>
            </w:pPr>
            <w:r w:rsidRPr="00B63993">
              <w:rPr>
                <w:rFonts w:ascii="HG丸ｺﾞｼｯｸM-PRO" w:eastAsia="HG丸ｺﾞｼｯｸM-PRO" w:hAnsi="ＭＳ Ｐゴシック" w:cs="MS-PGothic" w:hint="eastAsia"/>
                <w:color w:val="000000"/>
                <w:kern w:val="0"/>
                <w:sz w:val="20"/>
                <w:szCs w:val="20"/>
              </w:rPr>
              <w:t>共有者</w:t>
            </w:r>
          </w:p>
        </w:tc>
        <w:tc>
          <w:tcPr>
            <w:tcW w:w="3827" w:type="dxa"/>
            <w:shd w:val="clear" w:color="auto" w:fill="FBD4B4" w:themeFill="accent6" w:themeFillTint="66"/>
            <w:vAlign w:val="center"/>
          </w:tcPr>
          <w:p w:rsidR="00B63993" w:rsidRPr="00B63993" w:rsidRDefault="00B63993" w:rsidP="006C12D6">
            <w:pPr>
              <w:autoSpaceDE w:val="0"/>
              <w:autoSpaceDN w:val="0"/>
              <w:adjustRightInd w:val="0"/>
              <w:jc w:val="center"/>
              <w:rPr>
                <w:rFonts w:ascii="HG丸ｺﾞｼｯｸM-PRO" w:eastAsia="HG丸ｺﾞｼｯｸM-PRO" w:hAnsi="ＭＳ Ｐゴシック" w:cs="MS-PMincho"/>
                <w:color w:val="000000"/>
                <w:kern w:val="0"/>
                <w:sz w:val="20"/>
                <w:szCs w:val="20"/>
              </w:rPr>
            </w:pPr>
            <w:r w:rsidRPr="00B63993">
              <w:rPr>
                <w:rFonts w:ascii="HG丸ｺﾞｼｯｸM-PRO" w:eastAsia="HG丸ｺﾞｼｯｸM-PRO" w:hAnsi="ＭＳ Ｐゴシック" w:cs="MS-PGothic" w:hint="eastAsia"/>
                <w:color w:val="000000"/>
                <w:kern w:val="0"/>
                <w:sz w:val="20"/>
                <w:szCs w:val="20"/>
              </w:rPr>
              <w:t>ルール</w:t>
            </w:r>
          </w:p>
        </w:tc>
        <w:tc>
          <w:tcPr>
            <w:tcW w:w="4111" w:type="dxa"/>
            <w:gridSpan w:val="2"/>
            <w:shd w:val="clear" w:color="auto" w:fill="FBD4B4" w:themeFill="accent6" w:themeFillTint="66"/>
            <w:vAlign w:val="center"/>
          </w:tcPr>
          <w:p w:rsidR="00B63993" w:rsidRPr="00B63993" w:rsidRDefault="00B63993" w:rsidP="006C12D6">
            <w:pPr>
              <w:autoSpaceDE w:val="0"/>
              <w:autoSpaceDN w:val="0"/>
              <w:adjustRightInd w:val="0"/>
              <w:jc w:val="center"/>
              <w:rPr>
                <w:rFonts w:ascii="HG丸ｺﾞｼｯｸM-PRO" w:eastAsia="HG丸ｺﾞｼｯｸM-PRO" w:hAnsi="ＭＳ Ｐ明朝" w:cs="MS-PMincho"/>
                <w:color w:val="000000"/>
                <w:kern w:val="0"/>
                <w:szCs w:val="21"/>
              </w:rPr>
            </w:pPr>
            <w:r w:rsidRPr="00B63993">
              <w:rPr>
                <w:rFonts w:ascii="HG丸ｺﾞｼｯｸM-PRO" w:eastAsia="HG丸ｺﾞｼｯｸM-PRO" w:hAnsi="ＭＳ Ｐ明朝" w:cs="MS-PMincho" w:hint="eastAsia"/>
                <w:color w:val="000000"/>
                <w:kern w:val="0"/>
                <w:sz w:val="20"/>
                <w:szCs w:val="20"/>
              </w:rPr>
              <w:t>目的・理由等</w:t>
            </w:r>
          </w:p>
        </w:tc>
      </w:tr>
      <w:tr w:rsidR="008E0252" w:rsidRPr="00867E40" w:rsidTr="00122FE6">
        <w:trPr>
          <w:cantSplit/>
          <w:trHeight w:val="1134"/>
        </w:trPr>
        <w:tc>
          <w:tcPr>
            <w:tcW w:w="817" w:type="dxa"/>
            <w:shd w:val="clear" w:color="auto" w:fill="FDE9D9" w:themeFill="accent6" w:themeFillTint="33"/>
            <w:textDirection w:val="tbRlV"/>
            <w:vAlign w:val="center"/>
          </w:tcPr>
          <w:p w:rsidR="008E0252" w:rsidRPr="00B63993" w:rsidRDefault="008E0252" w:rsidP="006C12D6">
            <w:pPr>
              <w:autoSpaceDE w:val="0"/>
              <w:autoSpaceDN w:val="0"/>
              <w:adjustRightInd w:val="0"/>
              <w:ind w:left="113" w:right="113"/>
              <w:jc w:val="center"/>
              <w:rPr>
                <w:rFonts w:ascii="HG丸ｺﾞｼｯｸM-PRO" w:eastAsia="HG丸ｺﾞｼｯｸM-PRO" w:hAnsi="ＭＳ Ｐゴシック" w:cs="HGPｺﾞｼｯｸE"/>
                <w:b/>
                <w:color w:val="000000"/>
                <w:kern w:val="0"/>
                <w:szCs w:val="21"/>
              </w:rPr>
            </w:pPr>
            <w:r w:rsidRPr="00B63993">
              <w:rPr>
                <w:rFonts w:ascii="HG丸ｺﾞｼｯｸM-PRO" w:eastAsia="HG丸ｺﾞｼｯｸM-PRO" w:hAnsi="ＭＳ Ｐゴシック" w:cs="MS-Gothic" w:hint="eastAsia"/>
                <w:b/>
                <w:color w:val="853C0C"/>
                <w:kern w:val="0"/>
                <w:szCs w:val="21"/>
              </w:rPr>
              <w:t>処方方針</w:t>
            </w:r>
            <w:r>
              <w:rPr>
                <w:rFonts w:ascii="HG丸ｺﾞｼｯｸM-PRO" w:eastAsia="HG丸ｺﾞｼｯｸM-PRO" w:hAnsi="ＭＳ Ｐゴシック" w:cs="MS-Gothic" w:hint="eastAsia"/>
                <w:b/>
                <w:color w:val="853C0C"/>
                <w:kern w:val="0"/>
                <w:szCs w:val="21"/>
              </w:rPr>
              <w:t>関連</w:t>
            </w:r>
          </w:p>
        </w:tc>
        <w:tc>
          <w:tcPr>
            <w:tcW w:w="1134" w:type="dxa"/>
            <w:vAlign w:val="center"/>
          </w:tcPr>
          <w:p w:rsidR="008E0252" w:rsidRPr="009B0BE4" w:rsidRDefault="008E0252"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Pr>
                <w:rFonts w:ascii="HG丸ｺﾞｼｯｸM-PRO" w:eastAsia="HG丸ｺﾞｼｯｸM-PRO" w:hAnsi="ＭＳ Ｐゴシック" w:cs="MS-PGothic" w:hint="eastAsia"/>
                <w:color w:val="000000"/>
                <w:kern w:val="0"/>
                <w:sz w:val="20"/>
                <w:szCs w:val="20"/>
              </w:rPr>
              <w:t>医師</w:t>
            </w:r>
          </w:p>
          <w:p w:rsidR="008E0252" w:rsidRPr="00FA2B26" w:rsidRDefault="001A2C62" w:rsidP="006C12D6">
            <w:pPr>
              <w:autoSpaceDE w:val="0"/>
              <w:autoSpaceDN w:val="0"/>
              <w:adjustRightInd w:val="0"/>
              <w:rPr>
                <w:rFonts w:ascii="HG丸ｺﾞｼｯｸM-PRO" w:eastAsia="HG丸ｺﾞｼｯｸM-PRO" w:hAnsi="ＭＳ Ｐゴシック" w:cs="Calibri"/>
                <w:color w:val="000000"/>
                <w:kern w:val="0"/>
                <w:sz w:val="20"/>
                <w:szCs w:val="20"/>
              </w:rPr>
            </w:pPr>
            <w:r>
              <w:rPr>
                <w:rFonts w:ascii="HG丸ｺﾞｼｯｸM-PRO" w:eastAsia="HG丸ｺﾞｼｯｸM-PRO" w:hAnsi="ＭＳ Ｐゴシック" w:cs="Calibri"/>
                <w:noProof/>
                <w:color w:val="000000"/>
                <w:kern w:val="0"/>
                <w:sz w:val="20"/>
                <w:szCs w:val="20"/>
              </w:rPr>
              <w:pict>
                <v:shape id="_x0000_s1095" type="#_x0000_t70" style="position:absolute;left:0;text-align:left;margin-left:10.95pt;margin-top:6.6pt;width:20.8pt;height:27.55pt;z-index:251711488">
                  <v:textbox style="layout-flow:vertical-ideographic" inset="5.85pt,.7pt,5.85pt,.7pt"/>
                </v:shape>
              </w:pict>
            </w:r>
          </w:p>
          <w:p w:rsidR="008E0252" w:rsidRPr="00FA2B26" w:rsidRDefault="008E0252" w:rsidP="006C12D6">
            <w:pPr>
              <w:autoSpaceDE w:val="0"/>
              <w:autoSpaceDN w:val="0"/>
              <w:adjustRightInd w:val="0"/>
              <w:jc w:val="center"/>
              <w:rPr>
                <w:rFonts w:ascii="HG丸ｺﾞｼｯｸM-PRO" w:eastAsia="HG丸ｺﾞｼｯｸM-PRO" w:hAnsi="ＭＳ Ｐゴシック" w:cs="Calibri"/>
                <w:color w:val="000000"/>
                <w:kern w:val="0"/>
                <w:sz w:val="20"/>
                <w:szCs w:val="20"/>
              </w:rPr>
            </w:pPr>
          </w:p>
          <w:p w:rsidR="008E0252" w:rsidRPr="00FA2B26" w:rsidRDefault="008E0252"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Pr>
                <w:rFonts w:ascii="HG丸ｺﾞｼｯｸM-PRO" w:eastAsia="HG丸ｺﾞｼｯｸM-PRO" w:hAnsi="ＭＳ Ｐゴシック" w:cs="MS-PGothic" w:hint="eastAsia"/>
                <w:color w:val="000000"/>
                <w:kern w:val="0"/>
                <w:sz w:val="20"/>
                <w:szCs w:val="20"/>
              </w:rPr>
              <w:t>薬剤師</w:t>
            </w:r>
          </w:p>
          <w:p w:rsidR="008E0252" w:rsidRPr="00FA2B26" w:rsidRDefault="008E0252"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関係職種</w:t>
            </w:r>
          </w:p>
        </w:tc>
        <w:tc>
          <w:tcPr>
            <w:tcW w:w="3827" w:type="dxa"/>
          </w:tcPr>
          <w:p w:rsidR="008E0252" w:rsidRPr="00BF1767" w:rsidRDefault="00E517E1" w:rsidP="00E517E1">
            <w:pPr>
              <w:autoSpaceDE w:val="0"/>
              <w:autoSpaceDN w:val="0"/>
              <w:adjustRightInd w:val="0"/>
              <w:ind w:left="200" w:hangingChars="100" w:hanging="200"/>
              <w:jc w:val="left"/>
              <w:rPr>
                <w:rFonts w:ascii="HG丸ｺﾞｼｯｸM-PRO" w:eastAsia="HG丸ｺﾞｼｯｸM-PRO" w:hAnsi="ＭＳ Ｐゴシック" w:cs="HGPｺﾞｼｯｸE"/>
                <w:color w:val="000000"/>
                <w:kern w:val="0"/>
                <w:sz w:val="20"/>
                <w:szCs w:val="20"/>
              </w:rPr>
            </w:pPr>
            <w:r>
              <w:rPr>
                <w:rFonts w:ascii="HG丸ｺﾞｼｯｸM-PRO" w:eastAsia="HG丸ｺﾞｼｯｸM-PRO" w:hAnsi="ＭＳ Ｐゴシック" w:cs="HGPｺﾞｼｯｸE" w:hint="eastAsia"/>
                <w:color w:val="000000"/>
                <w:kern w:val="0"/>
                <w:sz w:val="20"/>
                <w:szCs w:val="20"/>
              </w:rPr>
              <w:t>・</w:t>
            </w:r>
            <w:r w:rsidR="008E0252" w:rsidRPr="00BF1767">
              <w:rPr>
                <w:rFonts w:ascii="HG丸ｺﾞｼｯｸM-PRO" w:eastAsia="HG丸ｺﾞｼｯｸM-PRO" w:hAnsi="ＭＳ Ｐゴシック" w:cs="HGPｺﾞｼｯｸE" w:hint="eastAsia"/>
                <w:color w:val="000000"/>
                <w:kern w:val="0"/>
                <w:sz w:val="20"/>
                <w:szCs w:val="20"/>
              </w:rPr>
              <w:t>医師は、処方内容や処方内容の変更の情報などを多職種関係者と情報共有することにより、</w:t>
            </w:r>
            <w:r>
              <w:rPr>
                <w:rFonts w:ascii="HG丸ｺﾞｼｯｸM-PRO" w:eastAsia="HG丸ｺﾞｼｯｸM-PRO" w:hAnsi="ＭＳ Ｐゴシック" w:cs="HGPｺﾞｼｯｸE" w:hint="eastAsia"/>
                <w:color w:val="000000"/>
                <w:kern w:val="0"/>
                <w:sz w:val="20"/>
                <w:szCs w:val="20"/>
              </w:rPr>
              <w:t>患者（サービス利用者）の生活リズムに適した飲みやすい方法での薬の</w:t>
            </w:r>
            <w:r w:rsidR="008E0252" w:rsidRPr="00BF1767">
              <w:rPr>
                <w:rFonts w:ascii="HG丸ｺﾞｼｯｸM-PRO" w:eastAsia="HG丸ｺﾞｼｯｸM-PRO" w:hAnsi="ＭＳ Ｐゴシック" w:cs="HGPｺﾞｼｯｸE" w:hint="eastAsia"/>
                <w:color w:val="000000"/>
                <w:kern w:val="0"/>
                <w:sz w:val="20"/>
                <w:szCs w:val="20"/>
              </w:rPr>
              <w:t>処方に努める。</w:t>
            </w:r>
          </w:p>
        </w:tc>
        <w:tc>
          <w:tcPr>
            <w:tcW w:w="4111" w:type="dxa"/>
            <w:gridSpan w:val="2"/>
          </w:tcPr>
          <w:p w:rsidR="00557C60" w:rsidRPr="00BF1767" w:rsidRDefault="008E0252" w:rsidP="00122FE6">
            <w:pPr>
              <w:autoSpaceDE w:val="0"/>
              <w:autoSpaceDN w:val="0"/>
              <w:adjustRightInd w:val="0"/>
              <w:jc w:val="left"/>
              <w:rPr>
                <w:rFonts w:ascii="HG丸ｺﾞｼｯｸM-PRO" w:eastAsia="HG丸ｺﾞｼｯｸM-PRO" w:hAnsi="ＭＳ Ｐ明朝" w:cs="HGPｺﾞｼｯｸE"/>
                <w:color w:val="000000"/>
                <w:kern w:val="0"/>
                <w:sz w:val="20"/>
                <w:szCs w:val="20"/>
              </w:rPr>
            </w:pPr>
            <w:r w:rsidRPr="00BF1767">
              <w:rPr>
                <w:rFonts w:ascii="HG丸ｺﾞｼｯｸM-PRO" w:eastAsia="HG丸ｺﾞｼｯｸM-PRO" w:hAnsi="ＭＳ Ｐ明朝" w:cs="MS-PMincho" w:hint="eastAsia"/>
                <w:color w:val="000000"/>
                <w:kern w:val="0"/>
                <w:sz w:val="20"/>
                <w:szCs w:val="20"/>
              </w:rPr>
              <w:t>患者（サービス利用者）の生活リズムへ配慮し、用法・用量を守った服薬がなされるようにするもの。（例えば、１日２食しか食べない患者に、１日３回、毎食後に飲む薬が処方されてしまうと、食事をとらずに内服したり、内服するために生活リズムを崩して無理矢理食事をとるといったことにつながりかねない。）</w:t>
            </w:r>
          </w:p>
        </w:tc>
      </w:tr>
      <w:tr w:rsidR="008E0252" w:rsidRPr="00867E40" w:rsidTr="00122FE6">
        <w:trPr>
          <w:cantSplit/>
          <w:trHeight w:val="1134"/>
        </w:trPr>
        <w:tc>
          <w:tcPr>
            <w:tcW w:w="817" w:type="dxa"/>
            <w:shd w:val="clear" w:color="auto" w:fill="FDE9D9" w:themeFill="accent6" w:themeFillTint="33"/>
            <w:textDirection w:val="tbRlV"/>
            <w:vAlign w:val="center"/>
          </w:tcPr>
          <w:p w:rsidR="008E0252" w:rsidRPr="00B63993" w:rsidRDefault="008E0252" w:rsidP="006C12D6">
            <w:pPr>
              <w:autoSpaceDE w:val="0"/>
              <w:autoSpaceDN w:val="0"/>
              <w:adjustRightInd w:val="0"/>
              <w:ind w:left="113" w:right="113"/>
              <w:jc w:val="center"/>
              <w:rPr>
                <w:rFonts w:ascii="HG丸ｺﾞｼｯｸM-PRO" w:eastAsia="HG丸ｺﾞｼｯｸM-PRO" w:hAnsi="ＭＳ Ｐゴシック" w:cs="HGPｺﾞｼｯｸE"/>
                <w:b/>
                <w:color w:val="000000"/>
                <w:kern w:val="0"/>
                <w:szCs w:val="21"/>
              </w:rPr>
            </w:pPr>
            <w:r w:rsidRPr="00B63993">
              <w:rPr>
                <w:rFonts w:ascii="HG丸ｺﾞｼｯｸM-PRO" w:eastAsia="HG丸ｺﾞｼｯｸM-PRO" w:hAnsi="ＭＳ Ｐゴシック" w:cs="MS-Gothic" w:hint="eastAsia"/>
                <w:b/>
                <w:color w:val="853C0C"/>
                <w:kern w:val="0"/>
                <w:szCs w:val="21"/>
              </w:rPr>
              <w:t>異常発見時の報</w:t>
            </w:r>
          </w:p>
        </w:tc>
        <w:tc>
          <w:tcPr>
            <w:tcW w:w="1134" w:type="dxa"/>
            <w:vAlign w:val="center"/>
          </w:tcPr>
          <w:p w:rsidR="008E0252" w:rsidRPr="00FA2B26" w:rsidRDefault="008E0252"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発見者</w:t>
            </w:r>
          </w:p>
          <w:p w:rsidR="008E0252" w:rsidRPr="00FA2B26" w:rsidRDefault="001A2C62" w:rsidP="006C12D6">
            <w:pPr>
              <w:autoSpaceDE w:val="0"/>
              <w:autoSpaceDN w:val="0"/>
              <w:adjustRightInd w:val="0"/>
              <w:rPr>
                <w:rFonts w:ascii="HG丸ｺﾞｼｯｸM-PRO" w:eastAsia="HG丸ｺﾞｼｯｸM-PRO" w:hAnsi="ＭＳ Ｐゴシック" w:cs="Calibri"/>
                <w:color w:val="000000"/>
                <w:kern w:val="0"/>
                <w:sz w:val="20"/>
                <w:szCs w:val="20"/>
              </w:rPr>
            </w:pPr>
            <w:r>
              <w:rPr>
                <w:rFonts w:ascii="HG丸ｺﾞｼｯｸM-PRO" w:eastAsia="HG丸ｺﾞｼｯｸM-PRO" w:hAnsi="ＭＳ Ｐゴシック" w:cs="Calibri"/>
                <w:noProof/>
                <w:color w:val="000000"/>
                <w:kern w:val="0"/>
                <w:sz w:val="20"/>
                <w:szCs w:val="20"/>
              </w:rPr>
              <w:pict>
                <v:shape id="_x0000_s1096" type="#_x0000_t70" style="position:absolute;left:0;text-align:left;margin-left:10.95pt;margin-top:6.6pt;width:20.8pt;height:27.55pt;z-index:251713536">
                  <v:textbox style="layout-flow:vertical-ideographic" inset="5.85pt,.7pt,5.85pt,.7pt"/>
                </v:shape>
              </w:pict>
            </w:r>
          </w:p>
          <w:p w:rsidR="008E0252" w:rsidRPr="00FA2B26" w:rsidRDefault="008E0252" w:rsidP="006C12D6">
            <w:pPr>
              <w:autoSpaceDE w:val="0"/>
              <w:autoSpaceDN w:val="0"/>
              <w:adjustRightInd w:val="0"/>
              <w:jc w:val="center"/>
              <w:rPr>
                <w:rFonts w:ascii="HG丸ｺﾞｼｯｸM-PRO" w:eastAsia="HG丸ｺﾞｼｯｸM-PRO" w:hAnsi="ＭＳ Ｐゴシック" w:cs="Calibri"/>
                <w:color w:val="000000"/>
                <w:kern w:val="0"/>
                <w:sz w:val="20"/>
                <w:szCs w:val="20"/>
              </w:rPr>
            </w:pPr>
          </w:p>
          <w:p w:rsidR="008E0252" w:rsidRDefault="008E0252" w:rsidP="008E0252">
            <w:pPr>
              <w:autoSpaceDE w:val="0"/>
              <w:autoSpaceDN w:val="0"/>
              <w:adjustRightInd w:val="0"/>
              <w:jc w:val="center"/>
              <w:rPr>
                <w:rFonts w:ascii="HG丸ｺﾞｼｯｸM-PRO" w:eastAsia="HG丸ｺﾞｼｯｸM-PRO" w:hAnsi="ＭＳ Ｐゴシック" w:cs="MS-PGothic"/>
                <w:color w:val="000000"/>
                <w:kern w:val="0"/>
                <w:sz w:val="20"/>
                <w:szCs w:val="20"/>
              </w:rPr>
            </w:pPr>
            <w:r>
              <w:rPr>
                <w:rFonts w:ascii="HG丸ｺﾞｼｯｸM-PRO" w:eastAsia="HG丸ｺﾞｼｯｸM-PRO" w:hAnsi="ＭＳ Ｐゴシック" w:cs="MS-PGothic" w:hint="eastAsia"/>
                <w:color w:val="000000"/>
                <w:kern w:val="0"/>
                <w:sz w:val="20"/>
                <w:szCs w:val="20"/>
              </w:rPr>
              <w:t>医師</w:t>
            </w:r>
          </w:p>
          <w:p w:rsidR="008E0252" w:rsidRPr="00FA2B26" w:rsidRDefault="008E0252" w:rsidP="008E0252">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ｹｱﾏﾈｼﾞｬｰ</w:t>
            </w:r>
          </w:p>
        </w:tc>
        <w:tc>
          <w:tcPr>
            <w:tcW w:w="3827" w:type="dxa"/>
          </w:tcPr>
          <w:p w:rsidR="00557C60" w:rsidRPr="00BF1767" w:rsidRDefault="00E517E1" w:rsidP="00122FE6">
            <w:pPr>
              <w:autoSpaceDE w:val="0"/>
              <w:autoSpaceDN w:val="0"/>
              <w:adjustRightInd w:val="0"/>
              <w:ind w:left="200" w:hangingChars="100" w:hanging="200"/>
              <w:jc w:val="left"/>
              <w:rPr>
                <w:rFonts w:ascii="HG丸ｺﾞｼｯｸM-PRO" w:eastAsia="HG丸ｺﾞｼｯｸM-PRO" w:hAnsi="ＭＳ Ｐゴシック" w:cs="HGPｺﾞｼｯｸE"/>
                <w:color w:val="000000"/>
                <w:kern w:val="0"/>
                <w:sz w:val="20"/>
                <w:szCs w:val="20"/>
              </w:rPr>
            </w:pPr>
            <w:r>
              <w:rPr>
                <w:rFonts w:ascii="HG丸ｺﾞｼｯｸM-PRO" w:eastAsia="HG丸ｺﾞｼｯｸM-PRO" w:hAnsi="ＭＳ Ｐゴシック" w:cs="HGPｺﾞｼｯｸE" w:hint="eastAsia"/>
                <w:color w:val="000000"/>
                <w:kern w:val="0"/>
                <w:sz w:val="20"/>
                <w:szCs w:val="20"/>
              </w:rPr>
              <w:t>・</w:t>
            </w:r>
            <w:r w:rsidR="008E0252" w:rsidRPr="00BF1767">
              <w:rPr>
                <w:rFonts w:ascii="HG丸ｺﾞｼｯｸM-PRO" w:eastAsia="HG丸ｺﾞｼｯｸM-PRO" w:hAnsi="ＭＳ Ｐゴシック" w:cs="HGPｺﾞｼｯｸE" w:hint="eastAsia"/>
                <w:color w:val="000000"/>
                <w:kern w:val="0"/>
                <w:sz w:val="20"/>
                <w:szCs w:val="20"/>
              </w:rPr>
              <w:t>訪問した患者（サービス利用者）の服薬介助の課題（理解不十分、残薬が多い、複数の薬局から薬が処方されており多重服薬が心配されるなど）に気がついた時は、主治医またはケアマネジャーに報告する。</w:t>
            </w:r>
          </w:p>
        </w:tc>
        <w:tc>
          <w:tcPr>
            <w:tcW w:w="4111" w:type="dxa"/>
            <w:gridSpan w:val="2"/>
          </w:tcPr>
          <w:p w:rsidR="008E0252" w:rsidRPr="00BF1767" w:rsidRDefault="008E0252" w:rsidP="006C12D6">
            <w:pPr>
              <w:autoSpaceDE w:val="0"/>
              <w:autoSpaceDN w:val="0"/>
              <w:adjustRightInd w:val="0"/>
              <w:jc w:val="left"/>
              <w:rPr>
                <w:rFonts w:ascii="HG丸ｺﾞｼｯｸM-PRO" w:eastAsia="HG丸ｺﾞｼｯｸM-PRO" w:hAnsi="ＭＳ Ｐ明朝" w:cs="HGPｺﾞｼｯｸE"/>
                <w:color w:val="000000"/>
                <w:kern w:val="0"/>
                <w:sz w:val="20"/>
                <w:szCs w:val="20"/>
              </w:rPr>
            </w:pPr>
            <w:r w:rsidRPr="00BF1767">
              <w:rPr>
                <w:rFonts w:ascii="HG丸ｺﾞｼｯｸM-PRO" w:eastAsia="HG丸ｺﾞｼｯｸM-PRO" w:hAnsi="ＭＳ Ｐ明朝" w:cs="MS-PMincho" w:hint="eastAsia"/>
                <w:color w:val="000000"/>
                <w:kern w:val="0"/>
                <w:sz w:val="20"/>
                <w:szCs w:val="20"/>
              </w:rPr>
              <w:t>患者（サービス利用者）の状態を確認しながら、飲み忘れ、多重投与等を予防するため、多職種関係者間で情報共有を行うもの。</w:t>
            </w:r>
          </w:p>
        </w:tc>
      </w:tr>
      <w:tr w:rsidR="008E0252" w:rsidRPr="00867E40" w:rsidTr="00122FE6">
        <w:trPr>
          <w:cantSplit/>
          <w:trHeight w:val="2766"/>
        </w:trPr>
        <w:tc>
          <w:tcPr>
            <w:tcW w:w="817" w:type="dxa"/>
            <w:shd w:val="clear" w:color="auto" w:fill="FDE9D9" w:themeFill="accent6" w:themeFillTint="33"/>
            <w:textDirection w:val="tbRlV"/>
            <w:vAlign w:val="center"/>
          </w:tcPr>
          <w:p w:rsidR="008E0252" w:rsidRPr="00B63993" w:rsidRDefault="008E0252" w:rsidP="006C12D6">
            <w:pPr>
              <w:autoSpaceDE w:val="0"/>
              <w:autoSpaceDN w:val="0"/>
              <w:adjustRightInd w:val="0"/>
              <w:ind w:left="113" w:right="113"/>
              <w:jc w:val="center"/>
              <w:rPr>
                <w:rFonts w:ascii="HG丸ｺﾞｼｯｸM-PRO" w:eastAsia="HG丸ｺﾞｼｯｸM-PRO" w:hAnsi="ＭＳ Ｐゴシック" w:cs="HGPｺﾞｼｯｸE"/>
                <w:b/>
                <w:color w:val="000000"/>
                <w:kern w:val="0"/>
                <w:szCs w:val="21"/>
              </w:rPr>
            </w:pPr>
            <w:r w:rsidRPr="00B63993">
              <w:rPr>
                <w:rFonts w:ascii="HG丸ｺﾞｼｯｸM-PRO" w:eastAsia="HG丸ｺﾞｼｯｸM-PRO" w:hAnsi="ＭＳ Ｐゴシック" w:cs="MS-Gothic" w:hint="eastAsia"/>
                <w:b/>
                <w:color w:val="853C0C"/>
                <w:kern w:val="0"/>
                <w:szCs w:val="21"/>
              </w:rPr>
              <w:t>効果・副作用等</w:t>
            </w:r>
            <w:r>
              <w:rPr>
                <w:rFonts w:ascii="HG丸ｺﾞｼｯｸM-PRO" w:eastAsia="HG丸ｺﾞｼｯｸM-PRO" w:hAnsi="ＭＳ Ｐゴシック" w:cs="MS-Gothic" w:hint="eastAsia"/>
                <w:b/>
                <w:color w:val="853C0C"/>
                <w:kern w:val="0"/>
                <w:szCs w:val="21"/>
              </w:rPr>
              <w:t>関連</w:t>
            </w:r>
          </w:p>
        </w:tc>
        <w:tc>
          <w:tcPr>
            <w:tcW w:w="1134" w:type="dxa"/>
            <w:vAlign w:val="center"/>
          </w:tcPr>
          <w:p w:rsidR="008E0252" w:rsidRDefault="008E0252"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Pr>
                <w:rFonts w:ascii="HG丸ｺﾞｼｯｸM-PRO" w:eastAsia="HG丸ｺﾞｼｯｸM-PRO" w:hAnsi="ＭＳ Ｐゴシック" w:cs="MS-PGothic" w:hint="eastAsia"/>
                <w:color w:val="000000"/>
                <w:kern w:val="0"/>
                <w:sz w:val="20"/>
                <w:szCs w:val="20"/>
              </w:rPr>
              <w:t>医師</w:t>
            </w:r>
          </w:p>
          <w:p w:rsidR="008E0252" w:rsidRPr="008E0252" w:rsidRDefault="008E0252"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8E0252">
              <w:rPr>
                <w:rFonts w:ascii="HG丸ｺﾞｼｯｸM-PRO" w:eastAsia="HG丸ｺﾞｼｯｸM-PRO" w:hAnsi="ＭＳ Ｐゴシック" w:cs="MS-PGothic" w:hint="eastAsia"/>
                <w:color w:val="000000"/>
                <w:kern w:val="0"/>
                <w:sz w:val="20"/>
                <w:szCs w:val="20"/>
              </w:rPr>
              <w:t>薬剤師</w:t>
            </w:r>
          </w:p>
          <w:p w:rsidR="008E0252" w:rsidRPr="00FA2B26" w:rsidRDefault="001A2C62" w:rsidP="006C12D6">
            <w:pPr>
              <w:autoSpaceDE w:val="0"/>
              <w:autoSpaceDN w:val="0"/>
              <w:adjustRightInd w:val="0"/>
              <w:rPr>
                <w:rFonts w:ascii="HG丸ｺﾞｼｯｸM-PRO" w:eastAsia="HG丸ｺﾞｼｯｸM-PRO" w:hAnsi="ＭＳ Ｐゴシック" w:cs="Calibri"/>
                <w:color w:val="000000"/>
                <w:kern w:val="0"/>
                <w:sz w:val="20"/>
                <w:szCs w:val="20"/>
              </w:rPr>
            </w:pPr>
            <w:r>
              <w:rPr>
                <w:rFonts w:ascii="HG丸ｺﾞｼｯｸM-PRO" w:eastAsia="HG丸ｺﾞｼｯｸM-PRO" w:hAnsi="ＭＳ Ｐゴシック" w:cs="Calibri"/>
                <w:noProof/>
                <w:color w:val="000000"/>
                <w:kern w:val="0"/>
                <w:sz w:val="20"/>
                <w:szCs w:val="20"/>
              </w:rPr>
              <w:pict>
                <v:shape id="_x0000_s1097" type="#_x0000_t70" style="position:absolute;left:0;text-align:left;margin-left:10.95pt;margin-top:6.6pt;width:20.8pt;height:27.55pt;z-index:251715584">
                  <v:textbox style="layout-flow:vertical-ideographic" inset="5.85pt,.7pt,5.85pt,.7pt"/>
                </v:shape>
              </w:pict>
            </w:r>
          </w:p>
          <w:p w:rsidR="008E0252" w:rsidRPr="00FA2B26" w:rsidRDefault="008E0252" w:rsidP="006C12D6">
            <w:pPr>
              <w:autoSpaceDE w:val="0"/>
              <w:autoSpaceDN w:val="0"/>
              <w:adjustRightInd w:val="0"/>
              <w:jc w:val="center"/>
              <w:rPr>
                <w:rFonts w:ascii="HG丸ｺﾞｼｯｸM-PRO" w:eastAsia="HG丸ｺﾞｼｯｸM-PRO" w:hAnsi="ＭＳ Ｐゴシック" w:cs="Calibri"/>
                <w:color w:val="000000"/>
                <w:kern w:val="0"/>
                <w:sz w:val="20"/>
                <w:szCs w:val="20"/>
              </w:rPr>
            </w:pPr>
          </w:p>
          <w:p w:rsidR="008E0252" w:rsidRPr="00FA2B26" w:rsidRDefault="008E0252"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ｹｱﾏﾈｼﾞｬｰ</w:t>
            </w:r>
          </w:p>
          <w:p w:rsidR="008E0252" w:rsidRPr="00FA2B26" w:rsidRDefault="008E0252"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sidRPr="00FA2B26">
              <w:rPr>
                <w:rFonts w:ascii="HG丸ｺﾞｼｯｸM-PRO" w:eastAsia="HG丸ｺﾞｼｯｸM-PRO" w:hAnsi="ＭＳ Ｐゴシック" w:cs="MS-PGothic" w:hint="eastAsia"/>
                <w:color w:val="000000"/>
                <w:kern w:val="0"/>
                <w:sz w:val="20"/>
                <w:szCs w:val="20"/>
              </w:rPr>
              <w:t>関係職種</w:t>
            </w:r>
          </w:p>
        </w:tc>
        <w:tc>
          <w:tcPr>
            <w:tcW w:w="3827" w:type="dxa"/>
          </w:tcPr>
          <w:p w:rsidR="008E0252" w:rsidRPr="00BF1767" w:rsidRDefault="00122FE6" w:rsidP="00122FE6">
            <w:pPr>
              <w:autoSpaceDE w:val="0"/>
              <w:autoSpaceDN w:val="0"/>
              <w:adjustRightInd w:val="0"/>
              <w:ind w:left="200" w:hangingChars="100" w:hanging="200"/>
              <w:jc w:val="left"/>
              <w:rPr>
                <w:rFonts w:ascii="HG丸ｺﾞｼｯｸM-PRO" w:eastAsia="HG丸ｺﾞｼｯｸM-PRO" w:hAnsi="ＭＳ Ｐゴシック" w:cs="HGPｺﾞｼｯｸE"/>
                <w:color w:val="000000"/>
                <w:kern w:val="0"/>
                <w:sz w:val="20"/>
                <w:szCs w:val="20"/>
              </w:rPr>
            </w:pPr>
            <w:r>
              <w:rPr>
                <w:rFonts w:ascii="HG丸ｺﾞｼｯｸM-PRO" w:eastAsia="HG丸ｺﾞｼｯｸM-PRO" w:hAnsi="ＭＳ Ｐゴシック" w:cs="HGPｺﾞｼｯｸE" w:hint="eastAsia"/>
                <w:color w:val="000000"/>
                <w:kern w:val="0"/>
                <w:sz w:val="20"/>
                <w:szCs w:val="20"/>
              </w:rPr>
              <w:t>・</w:t>
            </w:r>
            <w:r w:rsidR="008E0252" w:rsidRPr="00BF1767">
              <w:rPr>
                <w:rFonts w:ascii="HG丸ｺﾞｼｯｸM-PRO" w:eastAsia="HG丸ｺﾞｼｯｸM-PRO" w:hAnsi="ＭＳ Ｐゴシック" w:cs="HGPｺﾞｼｯｸE" w:hint="eastAsia"/>
                <w:color w:val="000000"/>
                <w:kern w:val="0"/>
                <w:sz w:val="20"/>
                <w:szCs w:val="20"/>
              </w:rPr>
              <w:t>処方薬剤の効果・副作用等の情報と併せて、服薬介助の課題（多重服薬・残薬等）への解決策についても、多職種関係者間（特に主治医）で情報共有する。</w:t>
            </w:r>
          </w:p>
        </w:tc>
        <w:tc>
          <w:tcPr>
            <w:tcW w:w="4111" w:type="dxa"/>
            <w:gridSpan w:val="2"/>
          </w:tcPr>
          <w:p w:rsidR="008E0252" w:rsidRPr="00BF1767" w:rsidRDefault="008E0252" w:rsidP="006C12D6">
            <w:pPr>
              <w:autoSpaceDE w:val="0"/>
              <w:autoSpaceDN w:val="0"/>
              <w:adjustRightInd w:val="0"/>
              <w:jc w:val="left"/>
              <w:rPr>
                <w:rFonts w:ascii="HG丸ｺﾞｼｯｸM-PRO" w:eastAsia="HG丸ｺﾞｼｯｸM-PRO" w:hAnsi="ＭＳ Ｐ明朝" w:cs="HGPｺﾞｼｯｸE"/>
                <w:color w:val="000000"/>
                <w:kern w:val="0"/>
                <w:sz w:val="20"/>
                <w:szCs w:val="20"/>
              </w:rPr>
            </w:pPr>
            <w:r w:rsidRPr="00BF1767">
              <w:rPr>
                <w:rFonts w:ascii="HG丸ｺﾞｼｯｸM-PRO" w:eastAsia="HG丸ｺﾞｼｯｸM-PRO" w:hAnsi="ＭＳ Ｐ明朝" w:cs="MS-PMincho" w:hint="eastAsia"/>
                <w:color w:val="000000"/>
                <w:kern w:val="0"/>
                <w:sz w:val="20"/>
                <w:szCs w:val="20"/>
              </w:rPr>
              <w:t>服薬状況を知ることで、患者（サービス利用者）への適切な内服管理につなげるもの。</w:t>
            </w:r>
          </w:p>
        </w:tc>
      </w:tr>
      <w:tr w:rsidR="00122FE6" w:rsidRPr="00867E40" w:rsidTr="00122FE6">
        <w:trPr>
          <w:trHeight w:val="425"/>
        </w:trPr>
        <w:tc>
          <w:tcPr>
            <w:tcW w:w="9889" w:type="dxa"/>
            <w:gridSpan w:val="5"/>
            <w:tcBorders>
              <w:left w:val="nil"/>
              <w:right w:val="nil"/>
            </w:tcBorders>
            <w:shd w:val="clear" w:color="auto" w:fill="auto"/>
            <w:vAlign w:val="center"/>
          </w:tcPr>
          <w:p w:rsidR="00122FE6" w:rsidRPr="002471DB" w:rsidRDefault="00122FE6" w:rsidP="006C12D6">
            <w:pPr>
              <w:autoSpaceDE w:val="0"/>
              <w:autoSpaceDN w:val="0"/>
              <w:adjustRightInd w:val="0"/>
              <w:rPr>
                <w:rFonts w:ascii="HG丸ｺﾞｼｯｸM-PRO" w:eastAsia="HG丸ｺﾞｼｯｸM-PRO" w:hAnsi="ＭＳ Ｐゴシック" w:cs="MS-PMincho"/>
                <w:b/>
                <w:color w:val="000000"/>
                <w:kern w:val="0"/>
                <w:sz w:val="24"/>
                <w:szCs w:val="24"/>
              </w:rPr>
            </w:pPr>
          </w:p>
        </w:tc>
      </w:tr>
      <w:tr w:rsidR="002471DB" w:rsidRPr="00867E40" w:rsidTr="00122FE6">
        <w:trPr>
          <w:trHeight w:val="656"/>
        </w:trPr>
        <w:tc>
          <w:tcPr>
            <w:tcW w:w="9889" w:type="dxa"/>
            <w:gridSpan w:val="5"/>
            <w:shd w:val="clear" w:color="auto" w:fill="FABF8F" w:themeFill="accent6" w:themeFillTint="99"/>
            <w:vAlign w:val="center"/>
          </w:tcPr>
          <w:p w:rsidR="002471DB" w:rsidRPr="002471DB" w:rsidRDefault="002471DB" w:rsidP="006C12D6">
            <w:pPr>
              <w:autoSpaceDE w:val="0"/>
              <w:autoSpaceDN w:val="0"/>
              <w:adjustRightInd w:val="0"/>
              <w:rPr>
                <w:rFonts w:ascii="HG丸ｺﾞｼｯｸM-PRO" w:eastAsia="HG丸ｺﾞｼｯｸM-PRO" w:hAnsi="ＭＳ Ｐゴシック" w:cs="MS-PMincho"/>
                <w:b/>
                <w:color w:val="000000"/>
                <w:kern w:val="0"/>
                <w:sz w:val="24"/>
                <w:szCs w:val="24"/>
              </w:rPr>
            </w:pPr>
            <w:r w:rsidRPr="002471DB">
              <w:rPr>
                <w:rFonts w:ascii="HG丸ｺﾞｼｯｸM-PRO" w:eastAsia="HG丸ｺﾞｼｯｸM-PRO" w:hAnsi="ＭＳ Ｐゴシック" w:cs="MS-PMincho" w:hint="eastAsia"/>
                <w:b/>
                <w:color w:val="000000"/>
                <w:kern w:val="0"/>
                <w:sz w:val="24"/>
                <w:szCs w:val="24"/>
              </w:rPr>
              <w:t>８ 介護に関する情報</w:t>
            </w:r>
          </w:p>
        </w:tc>
      </w:tr>
      <w:tr w:rsidR="002471DB" w:rsidRPr="00867E40" w:rsidTr="00122FE6">
        <w:tc>
          <w:tcPr>
            <w:tcW w:w="817" w:type="dxa"/>
            <w:shd w:val="clear" w:color="auto" w:fill="FBD4B4" w:themeFill="accent6" w:themeFillTint="66"/>
            <w:vAlign w:val="center"/>
          </w:tcPr>
          <w:p w:rsidR="002471DB" w:rsidRPr="002471DB" w:rsidRDefault="002471DB" w:rsidP="006C12D6">
            <w:pPr>
              <w:autoSpaceDE w:val="0"/>
              <w:autoSpaceDN w:val="0"/>
              <w:adjustRightInd w:val="0"/>
              <w:snapToGrid w:val="0"/>
              <w:jc w:val="center"/>
              <w:rPr>
                <w:rFonts w:ascii="HG丸ｺﾞｼｯｸM-PRO" w:eastAsia="HG丸ｺﾞｼｯｸM-PRO" w:hAnsi="ＭＳ Ｐゴシック" w:cs="MS-PMincho"/>
                <w:color w:val="000000"/>
                <w:kern w:val="0"/>
                <w:sz w:val="20"/>
                <w:szCs w:val="20"/>
              </w:rPr>
            </w:pPr>
            <w:r w:rsidRPr="002471DB">
              <w:rPr>
                <w:rFonts w:ascii="HG丸ｺﾞｼｯｸM-PRO" w:eastAsia="HG丸ｺﾞｼｯｸM-PRO" w:hAnsi="ＭＳ Ｐゴシック" w:cs="MS-PGothic" w:hint="eastAsia"/>
                <w:color w:val="000000"/>
                <w:kern w:val="0"/>
                <w:sz w:val="20"/>
                <w:szCs w:val="20"/>
              </w:rPr>
              <w:t>情報共有項目</w:t>
            </w:r>
          </w:p>
        </w:tc>
        <w:tc>
          <w:tcPr>
            <w:tcW w:w="1134" w:type="dxa"/>
            <w:shd w:val="clear" w:color="auto" w:fill="FBD4B4" w:themeFill="accent6" w:themeFillTint="66"/>
            <w:vAlign w:val="center"/>
          </w:tcPr>
          <w:p w:rsidR="002471DB" w:rsidRPr="002471DB" w:rsidRDefault="002471DB" w:rsidP="006C12D6">
            <w:pPr>
              <w:autoSpaceDE w:val="0"/>
              <w:autoSpaceDN w:val="0"/>
              <w:adjustRightInd w:val="0"/>
              <w:snapToGrid w:val="0"/>
              <w:jc w:val="center"/>
              <w:rPr>
                <w:rFonts w:ascii="HG丸ｺﾞｼｯｸM-PRO" w:eastAsia="HG丸ｺﾞｼｯｸM-PRO" w:hAnsi="ＭＳ Ｐゴシック" w:cs="MS-PGothic"/>
                <w:color w:val="000000"/>
                <w:kern w:val="0"/>
                <w:sz w:val="20"/>
                <w:szCs w:val="20"/>
              </w:rPr>
            </w:pPr>
            <w:r w:rsidRPr="002471DB">
              <w:rPr>
                <w:rFonts w:ascii="HG丸ｺﾞｼｯｸM-PRO" w:eastAsia="HG丸ｺﾞｼｯｸM-PRO" w:hAnsi="ＭＳ Ｐゴシック" w:cs="MS-PGothic" w:hint="eastAsia"/>
                <w:color w:val="000000"/>
                <w:kern w:val="0"/>
                <w:sz w:val="20"/>
                <w:szCs w:val="20"/>
              </w:rPr>
              <w:t>情報</w:t>
            </w:r>
          </w:p>
          <w:p w:rsidR="002471DB" w:rsidRPr="002471DB" w:rsidRDefault="002471DB" w:rsidP="006C12D6">
            <w:pPr>
              <w:autoSpaceDE w:val="0"/>
              <w:autoSpaceDN w:val="0"/>
              <w:adjustRightInd w:val="0"/>
              <w:snapToGrid w:val="0"/>
              <w:jc w:val="center"/>
              <w:rPr>
                <w:rFonts w:ascii="HG丸ｺﾞｼｯｸM-PRO" w:eastAsia="HG丸ｺﾞｼｯｸM-PRO" w:hAnsi="ＭＳ Ｐゴシック" w:cs="MS-PMincho"/>
                <w:color w:val="000000"/>
                <w:kern w:val="0"/>
                <w:sz w:val="20"/>
                <w:szCs w:val="20"/>
              </w:rPr>
            </w:pPr>
            <w:r w:rsidRPr="002471DB">
              <w:rPr>
                <w:rFonts w:ascii="HG丸ｺﾞｼｯｸM-PRO" w:eastAsia="HG丸ｺﾞｼｯｸM-PRO" w:hAnsi="ＭＳ Ｐゴシック" w:cs="MS-PGothic" w:hint="eastAsia"/>
                <w:color w:val="000000"/>
                <w:kern w:val="0"/>
                <w:sz w:val="20"/>
                <w:szCs w:val="20"/>
              </w:rPr>
              <w:t>共有者</w:t>
            </w:r>
          </w:p>
        </w:tc>
        <w:tc>
          <w:tcPr>
            <w:tcW w:w="3827" w:type="dxa"/>
            <w:shd w:val="clear" w:color="auto" w:fill="FBD4B4" w:themeFill="accent6" w:themeFillTint="66"/>
            <w:vAlign w:val="center"/>
          </w:tcPr>
          <w:p w:rsidR="002471DB" w:rsidRPr="002471DB" w:rsidRDefault="002471DB" w:rsidP="006C12D6">
            <w:pPr>
              <w:autoSpaceDE w:val="0"/>
              <w:autoSpaceDN w:val="0"/>
              <w:adjustRightInd w:val="0"/>
              <w:jc w:val="center"/>
              <w:rPr>
                <w:rFonts w:ascii="HG丸ｺﾞｼｯｸM-PRO" w:eastAsia="HG丸ｺﾞｼｯｸM-PRO" w:hAnsi="ＭＳ Ｐゴシック" w:cs="MS-PMincho"/>
                <w:color w:val="000000"/>
                <w:kern w:val="0"/>
                <w:sz w:val="20"/>
                <w:szCs w:val="20"/>
              </w:rPr>
            </w:pPr>
            <w:r w:rsidRPr="002471DB">
              <w:rPr>
                <w:rFonts w:ascii="HG丸ｺﾞｼｯｸM-PRO" w:eastAsia="HG丸ｺﾞｼｯｸM-PRO" w:hAnsi="ＭＳ Ｐゴシック" w:cs="MS-PGothic" w:hint="eastAsia"/>
                <w:color w:val="000000"/>
                <w:kern w:val="0"/>
                <w:sz w:val="20"/>
                <w:szCs w:val="20"/>
              </w:rPr>
              <w:t>ルール</w:t>
            </w:r>
          </w:p>
        </w:tc>
        <w:tc>
          <w:tcPr>
            <w:tcW w:w="4111" w:type="dxa"/>
            <w:gridSpan w:val="2"/>
            <w:shd w:val="clear" w:color="auto" w:fill="FBD4B4" w:themeFill="accent6" w:themeFillTint="66"/>
            <w:vAlign w:val="center"/>
          </w:tcPr>
          <w:p w:rsidR="002471DB" w:rsidRPr="002471DB" w:rsidRDefault="002471DB" w:rsidP="006C12D6">
            <w:pPr>
              <w:autoSpaceDE w:val="0"/>
              <w:autoSpaceDN w:val="0"/>
              <w:adjustRightInd w:val="0"/>
              <w:jc w:val="center"/>
              <w:rPr>
                <w:rFonts w:ascii="HG丸ｺﾞｼｯｸM-PRO" w:eastAsia="HG丸ｺﾞｼｯｸM-PRO" w:hAnsi="ＭＳ Ｐ明朝" w:cs="MS-PMincho"/>
                <w:color w:val="000000"/>
                <w:kern w:val="0"/>
                <w:szCs w:val="21"/>
              </w:rPr>
            </w:pPr>
            <w:r w:rsidRPr="002471DB">
              <w:rPr>
                <w:rFonts w:ascii="HG丸ｺﾞｼｯｸM-PRO" w:eastAsia="HG丸ｺﾞｼｯｸM-PRO" w:hAnsi="ＭＳ Ｐ明朝" w:cs="MS-PMincho" w:hint="eastAsia"/>
                <w:color w:val="000000"/>
                <w:kern w:val="0"/>
                <w:sz w:val="20"/>
                <w:szCs w:val="20"/>
              </w:rPr>
              <w:t>目的・理由等</w:t>
            </w:r>
          </w:p>
        </w:tc>
      </w:tr>
      <w:tr w:rsidR="006A6BBC" w:rsidRPr="00867E40" w:rsidTr="00122FE6">
        <w:trPr>
          <w:cantSplit/>
          <w:trHeight w:val="3359"/>
        </w:trPr>
        <w:tc>
          <w:tcPr>
            <w:tcW w:w="817" w:type="dxa"/>
            <w:shd w:val="clear" w:color="auto" w:fill="FDE9D9" w:themeFill="accent6" w:themeFillTint="33"/>
            <w:textDirection w:val="tbRlV"/>
            <w:vAlign w:val="center"/>
          </w:tcPr>
          <w:p w:rsidR="006A6BBC" w:rsidRPr="002471DB" w:rsidRDefault="006A6BBC" w:rsidP="006C12D6">
            <w:pPr>
              <w:autoSpaceDE w:val="0"/>
              <w:autoSpaceDN w:val="0"/>
              <w:adjustRightInd w:val="0"/>
              <w:ind w:left="113" w:right="113"/>
              <w:jc w:val="center"/>
              <w:rPr>
                <w:rFonts w:ascii="HG丸ｺﾞｼｯｸM-PRO" w:eastAsia="HG丸ｺﾞｼｯｸM-PRO" w:hAnsi="ＭＳ Ｐゴシック" w:cs="MS-PMincho"/>
                <w:b/>
                <w:color w:val="000000"/>
                <w:kern w:val="0"/>
                <w:szCs w:val="21"/>
              </w:rPr>
            </w:pPr>
            <w:r w:rsidRPr="002471DB">
              <w:rPr>
                <w:rFonts w:ascii="HG丸ｺﾞｼｯｸM-PRO" w:eastAsia="HG丸ｺﾞｼｯｸM-PRO" w:hAnsi="ＭＳ Ｐゴシック" w:cs="MS-Gothic" w:hint="eastAsia"/>
                <w:b/>
                <w:color w:val="853C0C"/>
                <w:kern w:val="0"/>
                <w:szCs w:val="21"/>
              </w:rPr>
              <w:t>介護関連施設利用</w:t>
            </w:r>
            <w:r>
              <w:rPr>
                <w:rFonts w:ascii="HG丸ｺﾞｼｯｸM-PRO" w:eastAsia="HG丸ｺﾞｼｯｸM-PRO" w:hAnsi="ＭＳ Ｐゴシック" w:cs="MS-Gothic" w:hint="eastAsia"/>
                <w:b/>
                <w:color w:val="853C0C"/>
                <w:kern w:val="0"/>
                <w:szCs w:val="21"/>
              </w:rPr>
              <w:t>関連</w:t>
            </w:r>
          </w:p>
        </w:tc>
        <w:tc>
          <w:tcPr>
            <w:tcW w:w="1134" w:type="dxa"/>
            <w:vAlign w:val="center"/>
          </w:tcPr>
          <w:p w:rsidR="006A6BBC" w:rsidRPr="00FA2B26" w:rsidRDefault="006A6BBC" w:rsidP="006C12D6">
            <w:pPr>
              <w:autoSpaceDE w:val="0"/>
              <w:autoSpaceDN w:val="0"/>
              <w:adjustRightInd w:val="0"/>
              <w:jc w:val="center"/>
              <w:rPr>
                <w:rFonts w:ascii="HG丸ｺﾞｼｯｸM-PRO" w:eastAsia="HG丸ｺﾞｼｯｸM-PRO" w:hAnsi="ＭＳ Ｐゴシック" w:cs="MS-PGothic"/>
                <w:color w:val="000000"/>
                <w:kern w:val="0"/>
                <w:sz w:val="20"/>
                <w:szCs w:val="20"/>
              </w:rPr>
            </w:pPr>
            <w:r>
              <w:rPr>
                <w:rFonts w:ascii="HG丸ｺﾞｼｯｸM-PRO" w:eastAsia="HG丸ｺﾞｼｯｸM-PRO" w:hAnsi="ＭＳ Ｐゴシック" w:cs="MS-PGothic" w:hint="eastAsia"/>
                <w:color w:val="000000"/>
                <w:kern w:val="0"/>
                <w:sz w:val="20"/>
                <w:szCs w:val="20"/>
              </w:rPr>
              <w:t>医師</w:t>
            </w:r>
          </w:p>
          <w:p w:rsidR="006A6BBC" w:rsidRPr="00FA2B26" w:rsidRDefault="001A2C62" w:rsidP="006C12D6">
            <w:pPr>
              <w:autoSpaceDE w:val="0"/>
              <w:autoSpaceDN w:val="0"/>
              <w:adjustRightInd w:val="0"/>
              <w:rPr>
                <w:rFonts w:ascii="HG丸ｺﾞｼｯｸM-PRO" w:eastAsia="HG丸ｺﾞｼｯｸM-PRO" w:hAnsi="ＭＳ Ｐゴシック" w:cs="Calibri"/>
                <w:color w:val="000000"/>
                <w:kern w:val="0"/>
                <w:sz w:val="20"/>
                <w:szCs w:val="20"/>
              </w:rPr>
            </w:pPr>
            <w:r>
              <w:rPr>
                <w:rFonts w:ascii="HG丸ｺﾞｼｯｸM-PRO" w:eastAsia="HG丸ｺﾞｼｯｸM-PRO" w:hAnsi="ＭＳ Ｐゴシック" w:cs="Calibri"/>
                <w:noProof/>
                <w:color w:val="000000"/>
                <w:kern w:val="0"/>
                <w:sz w:val="20"/>
                <w:szCs w:val="20"/>
              </w:rPr>
              <w:pict>
                <v:shape id="_x0000_s1135" type="#_x0000_t70" style="position:absolute;left:0;text-align:left;margin-left:10.95pt;margin-top:6.6pt;width:20.8pt;height:27.55pt;z-index:251778048">
                  <v:textbox style="layout-flow:vertical-ideographic" inset="5.85pt,.7pt,5.85pt,.7pt"/>
                </v:shape>
              </w:pict>
            </w:r>
          </w:p>
          <w:p w:rsidR="006A6BBC" w:rsidRPr="00FA2B26" w:rsidRDefault="006A6BBC" w:rsidP="006C12D6">
            <w:pPr>
              <w:autoSpaceDE w:val="0"/>
              <w:autoSpaceDN w:val="0"/>
              <w:adjustRightInd w:val="0"/>
              <w:jc w:val="center"/>
              <w:rPr>
                <w:rFonts w:ascii="HG丸ｺﾞｼｯｸM-PRO" w:eastAsia="HG丸ｺﾞｼｯｸM-PRO" w:hAnsi="ＭＳ Ｐゴシック" w:cs="Calibri"/>
                <w:color w:val="000000"/>
                <w:kern w:val="0"/>
                <w:sz w:val="20"/>
                <w:szCs w:val="20"/>
              </w:rPr>
            </w:pPr>
          </w:p>
          <w:p w:rsidR="006A6BBC" w:rsidRPr="00FA2B26" w:rsidRDefault="006A6BBC" w:rsidP="00E111D2">
            <w:pPr>
              <w:autoSpaceDE w:val="0"/>
              <w:autoSpaceDN w:val="0"/>
              <w:adjustRightInd w:val="0"/>
              <w:jc w:val="center"/>
              <w:rPr>
                <w:rFonts w:ascii="HG丸ｺﾞｼｯｸM-PRO" w:eastAsia="HG丸ｺﾞｼｯｸM-PRO" w:hAnsi="ＭＳ Ｐゴシック" w:cs="MS-PGothic"/>
                <w:color w:val="000000"/>
                <w:kern w:val="0"/>
                <w:sz w:val="20"/>
                <w:szCs w:val="20"/>
              </w:rPr>
            </w:pPr>
            <w:r>
              <w:rPr>
                <w:rFonts w:ascii="HG丸ｺﾞｼｯｸM-PRO" w:eastAsia="HG丸ｺﾞｼｯｸM-PRO" w:hAnsi="ＭＳ Ｐゴシック" w:cs="MS-PGothic" w:hint="eastAsia"/>
                <w:color w:val="000000"/>
                <w:kern w:val="0"/>
                <w:sz w:val="20"/>
                <w:szCs w:val="20"/>
              </w:rPr>
              <w:t>介護施設</w:t>
            </w:r>
          </w:p>
        </w:tc>
        <w:tc>
          <w:tcPr>
            <w:tcW w:w="3827" w:type="dxa"/>
          </w:tcPr>
          <w:p w:rsidR="006A6BBC" w:rsidRPr="00BF1767" w:rsidRDefault="006A6BBC" w:rsidP="00406CF5">
            <w:pPr>
              <w:autoSpaceDE w:val="0"/>
              <w:autoSpaceDN w:val="0"/>
              <w:adjustRightInd w:val="0"/>
              <w:ind w:left="200" w:hangingChars="100" w:hanging="200"/>
              <w:jc w:val="left"/>
              <w:rPr>
                <w:rFonts w:ascii="HG丸ｺﾞｼｯｸM-PRO" w:eastAsia="HG丸ｺﾞｼｯｸM-PRO" w:hAnsi="ＭＳ Ｐゴシック" w:cs="MS-PGothic"/>
                <w:kern w:val="0"/>
                <w:sz w:val="20"/>
                <w:szCs w:val="20"/>
              </w:rPr>
            </w:pPr>
            <w:r w:rsidRPr="00BF1767">
              <w:rPr>
                <w:rFonts w:ascii="HG丸ｺﾞｼｯｸM-PRO" w:eastAsia="HG丸ｺﾞｼｯｸM-PRO" w:hAnsi="ＭＳ Ｐゴシック" w:cs="MS-PGothic" w:hint="eastAsia"/>
                <w:kern w:val="0"/>
                <w:sz w:val="20"/>
                <w:szCs w:val="20"/>
              </w:rPr>
              <w:t>・</w:t>
            </w:r>
            <w:r>
              <w:rPr>
                <w:rFonts w:ascii="HG丸ｺﾞｼｯｸM-PRO" w:eastAsia="HG丸ｺﾞｼｯｸM-PRO" w:hAnsi="ＭＳ Ｐゴシック" w:cs="MS-PGothic" w:hint="eastAsia"/>
                <w:kern w:val="0"/>
                <w:sz w:val="20"/>
                <w:szCs w:val="20"/>
              </w:rPr>
              <w:t>介護施設から</w:t>
            </w:r>
            <w:r w:rsidRPr="00BF1767">
              <w:rPr>
                <w:rFonts w:ascii="HG丸ｺﾞｼｯｸM-PRO" w:eastAsia="HG丸ｺﾞｼｯｸM-PRO" w:hAnsi="ＭＳ Ｐゴシック" w:cs="MS-PGothic" w:hint="eastAsia"/>
                <w:kern w:val="0"/>
                <w:sz w:val="20"/>
                <w:szCs w:val="20"/>
              </w:rPr>
              <w:t>入所にあたり必要となる施設側の書類（</w:t>
            </w:r>
            <w:r>
              <w:rPr>
                <w:rFonts w:ascii="HG丸ｺﾞｼｯｸM-PRO" w:eastAsia="HG丸ｺﾞｼｯｸM-PRO" w:hAnsi="ＭＳ Ｐゴシック" w:cs="MS-PGothic" w:hint="eastAsia"/>
                <w:kern w:val="0"/>
                <w:sz w:val="20"/>
                <w:szCs w:val="20"/>
              </w:rPr>
              <w:t>情報提供書や健康診断書など）作成の求めがあった場合、病院は指定の</w:t>
            </w:r>
            <w:r w:rsidRPr="00BF1767">
              <w:rPr>
                <w:rFonts w:ascii="HG丸ｺﾞｼｯｸM-PRO" w:eastAsia="HG丸ｺﾞｼｯｸM-PRO" w:hAnsi="ＭＳ Ｐゴシック" w:cs="MS-PGothic" w:hint="eastAsia"/>
                <w:kern w:val="0"/>
                <w:sz w:val="20"/>
                <w:szCs w:val="20"/>
              </w:rPr>
              <w:t>書式を使用する。</w:t>
            </w:r>
          </w:p>
          <w:p w:rsidR="006A6BBC" w:rsidRPr="00BF1767" w:rsidRDefault="006A6BBC" w:rsidP="00406CF5">
            <w:pPr>
              <w:autoSpaceDE w:val="0"/>
              <w:autoSpaceDN w:val="0"/>
              <w:adjustRightInd w:val="0"/>
              <w:ind w:left="200" w:hangingChars="100" w:hanging="200"/>
              <w:jc w:val="left"/>
              <w:rPr>
                <w:rFonts w:ascii="HG丸ｺﾞｼｯｸM-PRO" w:eastAsia="HG丸ｺﾞｼｯｸM-PRO" w:hAnsi="ＭＳ Ｐゴシック" w:cs="MS-PGothic"/>
                <w:color w:val="000000"/>
                <w:kern w:val="0"/>
                <w:sz w:val="20"/>
                <w:szCs w:val="20"/>
              </w:rPr>
            </w:pPr>
            <w:r w:rsidRPr="00BF1767">
              <w:rPr>
                <w:rFonts w:ascii="HG丸ｺﾞｼｯｸM-PRO" w:eastAsia="HG丸ｺﾞｼｯｸM-PRO" w:hAnsi="ＭＳ Ｐゴシック" w:cs="MS-PGothic" w:hint="eastAsia"/>
                <w:kern w:val="0"/>
                <w:sz w:val="20"/>
                <w:szCs w:val="20"/>
              </w:rPr>
              <w:t>・病院に診断書の記載を依頼する際は、誤りのないよう、書式（紙）の持参を原則とする。</w:t>
            </w:r>
          </w:p>
        </w:tc>
        <w:tc>
          <w:tcPr>
            <w:tcW w:w="4111" w:type="dxa"/>
            <w:gridSpan w:val="2"/>
          </w:tcPr>
          <w:p w:rsidR="006A6BBC" w:rsidRPr="00BF1767" w:rsidRDefault="006A6BBC" w:rsidP="00406CF5">
            <w:pPr>
              <w:autoSpaceDE w:val="0"/>
              <w:autoSpaceDN w:val="0"/>
              <w:adjustRightInd w:val="0"/>
              <w:jc w:val="left"/>
              <w:rPr>
                <w:rFonts w:ascii="HG丸ｺﾞｼｯｸM-PRO" w:eastAsia="HG丸ｺﾞｼｯｸM-PRO" w:hAnsi="ＭＳ Ｐ明朝" w:cs="MS-PGothic"/>
                <w:color w:val="000000"/>
                <w:kern w:val="0"/>
                <w:sz w:val="20"/>
                <w:szCs w:val="20"/>
              </w:rPr>
            </w:pPr>
            <w:r w:rsidRPr="00BF1767">
              <w:rPr>
                <w:rFonts w:ascii="HG丸ｺﾞｼｯｸM-PRO" w:eastAsia="HG丸ｺﾞｼｯｸM-PRO" w:hAnsi="ＭＳ Ｐ明朝" w:cs="MS-PMincho" w:hint="eastAsia"/>
                <w:kern w:val="0"/>
                <w:sz w:val="20"/>
                <w:szCs w:val="20"/>
              </w:rPr>
              <w:t>複数の</w:t>
            </w:r>
            <w:r w:rsidRPr="0067099B">
              <w:rPr>
                <w:rFonts w:ascii="HG丸ｺﾞｼｯｸM-PRO" w:eastAsia="HG丸ｺﾞｼｯｸM-PRO" w:hAnsi="ＭＳ Ｐ明朝" w:cs="MS-PMincho" w:hint="eastAsia"/>
                <w:kern w:val="0"/>
                <w:sz w:val="20"/>
                <w:szCs w:val="20"/>
              </w:rPr>
              <w:t>書類が</w:t>
            </w:r>
            <w:r w:rsidRPr="00BF1767">
              <w:rPr>
                <w:rFonts w:ascii="HG丸ｺﾞｼｯｸM-PRO" w:eastAsia="HG丸ｺﾞｼｯｸM-PRO" w:hAnsi="ＭＳ Ｐ明朝" w:cs="MS-PMincho" w:hint="eastAsia"/>
                <w:kern w:val="0"/>
                <w:sz w:val="20"/>
                <w:szCs w:val="20"/>
              </w:rPr>
              <w:t>必要となる患者（サービス利用者）・家族の経済的負担を軽減できるよう、また、診断書を作成する医師の負担を軽減で</w:t>
            </w:r>
            <w:r>
              <w:rPr>
                <w:rFonts w:ascii="HG丸ｺﾞｼｯｸM-PRO" w:eastAsia="HG丸ｺﾞｼｯｸM-PRO" w:hAnsi="ＭＳ Ｐ明朝" w:cs="MS-PMincho" w:hint="eastAsia"/>
                <w:kern w:val="0"/>
                <w:sz w:val="20"/>
                <w:szCs w:val="20"/>
              </w:rPr>
              <w:t>きるよう、介護施設から求めがあった場合は、指定の書式（紙）</w:t>
            </w:r>
            <w:r w:rsidRPr="00BF1767">
              <w:rPr>
                <w:rFonts w:ascii="HG丸ｺﾞｼｯｸM-PRO" w:eastAsia="HG丸ｺﾞｼｯｸM-PRO" w:hAnsi="ＭＳ Ｐ明朝" w:cs="MS-PMincho" w:hint="eastAsia"/>
                <w:kern w:val="0"/>
                <w:sz w:val="20"/>
                <w:szCs w:val="20"/>
              </w:rPr>
              <w:t>を使用するもの。</w:t>
            </w:r>
          </w:p>
        </w:tc>
      </w:tr>
      <w:tr w:rsidR="002471DB" w:rsidRPr="00867E40" w:rsidTr="00122FE6">
        <w:trPr>
          <w:gridAfter w:val="1"/>
          <w:wAfter w:w="142" w:type="dxa"/>
          <w:trHeight w:val="698"/>
        </w:trPr>
        <w:tc>
          <w:tcPr>
            <w:tcW w:w="9747" w:type="dxa"/>
            <w:gridSpan w:val="4"/>
            <w:shd w:val="clear" w:color="auto" w:fill="FABF8F" w:themeFill="accent6" w:themeFillTint="99"/>
            <w:vAlign w:val="center"/>
          </w:tcPr>
          <w:p w:rsidR="002471DB" w:rsidRPr="002471DB" w:rsidRDefault="002471DB" w:rsidP="006C12D6">
            <w:pPr>
              <w:autoSpaceDE w:val="0"/>
              <w:autoSpaceDN w:val="0"/>
              <w:adjustRightInd w:val="0"/>
              <w:rPr>
                <w:rFonts w:ascii="HG丸ｺﾞｼｯｸM-PRO" w:eastAsia="HG丸ｺﾞｼｯｸM-PRO" w:hAnsi="ＭＳ Ｐゴシック" w:cs="HGPｺﾞｼｯｸE"/>
                <w:b/>
                <w:color w:val="000000"/>
                <w:kern w:val="0"/>
                <w:sz w:val="24"/>
                <w:szCs w:val="24"/>
              </w:rPr>
            </w:pPr>
            <w:r w:rsidRPr="002471DB">
              <w:rPr>
                <w:rFonts w:ascii="HG丸ｺﾞｼｯｸM-PRO" w:eastAsia="HG丸ｺﾞｼｯｸM-PRO" w:hAnsi="ＭＳ Ｐゴシック" w:cs="HGPｺﾞｼｯｸE" w:hint="eastAsia"/>
                <w:b/>
                <w:color w:val="000000"/>
                <w:kern w:val="0"/>
                <w:sz w:val="24"/>
                <w:szCs w:val="24"/>
              </w:rPr>
              <w:lastRenderedPageBreak/>
              <w:t>９ 高齢者虐待に関する情報</w:t>
            </w:r>
          </w:p>
        </w:tc>
      </w:tr>
      <w:tr w:rsidR="002471DB" w:rsidRPr="00867E40" w:rsidTr="00122FE6">
        <w:trPr>
          <w:gridAfter w:val="1"/>
          <w:wAfter w:w="142" w:type="dxa"/>
        </w:trPr>
        <w:tc>
          <w:tcPr>
            <w:tcW w:w="817" w:type="dxa"/>
            <w:shd w:val="clear" w:color="auto" w:fill="FBD4B4" w:themeFill="accent6" w:themeFillTint="66"/>
            <w:vAlign w:val="center"/>
          </w:tcPr>
          <w:p w:rsidR="002471DB" w:rsidRPr="002471DB" w:rsidRDefault="002471DB" w:rsidP="006C12D6">
            <w:pPr>
              <w:autoSpaceDE w:val="0"/>
              <w:autoSpaceDN w:val="0"/>
              <w:adjustRightInd w:val="0"/>
              <w:snapToGrid w:val="0"/>
              <w:jc w:val="center"/>
              <w:rPr>
                <w:rFonts w:ascii="HG丸ｺﾞｼｯｸM-PRO" w:eastAsia="HG丸ｺﾞｼｯｸM-PRO" w:hAnsi="ＭＳ Ｐゴシック" w:cs="MS-PMincho"/>
                <w:color w:val="000000"/>
                <w:kern w:val="0"/>
                <w:sz w:val="20"/>
                <w:szCs w:val="20"/>
              </w:rPr>
            </w:pPr>
            <w:r w:rsidRPr="002471DB">
              <w:rPr>
                <w:rFonts w:ascii="HG丸ｺﾞｼｯｸM-PRO" w:eastAsia="HG丸ｺﾞｼｯｸM-PRO" w:hAnsi="ＭＳ Ｐゴシック" w:cs="MS-PGothic" w:hint="eastAsia"/>
                <w:color w:val="000000"/>
                <w:kern w:val="0"/>
                <w:sz w:val="20"/>
                <w:szCs w:val="20"/>
              </w:rPr>
              <w:t>情報共有項目</w:t>
            </w:r>
          </w:p>
        </w:tc>
        <w:tc>
          <w:tcPr>
            <w:tcW w:w="1134" w:type="dxa"/>
            <w:shd w:val="clear" w:color="auto" w:fill="FBD4B4" w:themeFill="accent6" w:themeFillTint="66"/>
            <w:vAlign w:val="center"/>
          </w:tcPr>
          <w:p w:rsidR="002471DB" w:rsidRPr="002471DB" w:rsidRDefault="002471DB" w:rsidP="006C12D6">
            <w:pPr>
              <w:autoSpaceDE w:val="0"/>
              <w:autoSpaceDN w:val="0"/>
              <w:adjustRightInd w:val="0"/>
              <w:snapToGrid w:val="0"/>
              <w:jc w:val="center"/>
              <w:rPr>
                <w:rFonts w:ascii="HG丸ｺﾞｼｯｸM-PRO" w:eastAsia="HG丸ｺﾞｼｯｸM-PRO" w:hAnsi="ＭＳ Ｐゴシック" w:cs="MS-PGothic"/>
                <w:color w:val="000000"/>
                <w:kern w:val="0"/>
                <w:sz w:val="20"/>
                <w:szCs w:val="20"/>
              </w:rPr>
            </w:pPr>
            <w:r w:rsidRPr="002471DB">
              <w:rPr>
                <w:rFonts w:ascii="HG丸ｺﾞｼｯｸM-PRO" w:eastAsia="HG丸ｺﾞｼｯｸM-PRO" w:hAnsi="ＭＳ Ｐゴシック" w:cs="MS-PGothic" w:hint="eastAsia"/>
                <w:color w:val="000000"/>
                <w:kern w:val="0"/>
                <w:sz w:val="20"/>
                <w:szCs w:val="20"/>
              </w:rPr>
              <w:t>情報</w:t>
            </w:r>
          </w:p>
          <w:p w:rsidR="002471DB" w:rsidRPr="002471DB" w:rsidRDefault="002471DB" w:rsidP="006C12D6">
            <w:pPr>
              <w:autoSpaceDE w:val="0"/>
              <w:autoSpaceDN w:val="0"/>
              <w:adjustRightInd w:val="0"/>
              <w:snapToGrid w:val="0"/>
              <w:jc w:val="center"/>
              <w:rPr>
                <w:rFonts w:ascii="HG丸ｺﾞｼｯｸM-PRO" w:eastAsia="HG丸ｺﾞｼｯｸM-PRO" w:hAnsi="ＭＳ Ｐゴシック" w:cs="MS-PMincho"/>
                <w:color w:val="000000"/>
                <w:kern w:val="0"/>
                <w:sz w:val="20"/>
                <w:szCs w:val="20"/>
              </w:rPr>
            </w:pPr>
            <w:r w:rsidRPr="002471DB">
              <w:rPr>
                <w:rFonts w:ascii="HG丸ｺﾞｼｯｸM-PRO" w:eastAsia="HG丸ｺﾞｼｯｸM-PRO" w:hAnsi="ＭＳ Ｐゴシック" w:cs="MS-PGothic" w:hint="eastAsia"/>
                <w:color w:val="000000"/>
                <w:kern w:val="0"/>
                <w:sz w:val="20"/>
                <w:szCs w:val="20"/>
              </w:rPr>
              <w:t>共有者</w:t>
            </w:r>
          </w:p>
        </w:tc>
        <w:tc>
          <w:tcPr>
            <w:tcW w:w="3827" w:type="dxa"/>
            <w:shd w:val="clear" w:color="auto" w:fill="FBD4B4" w:themeFill="accent6" w:themeFillTint="66"/>
            <w:vAlign w:val="center"/>
          </w:tcPr>
          <w:p w:rsidR="002471DB" w:rsidRPr="002471DB" w:rsidRDefault="002471DB" w:rsidP="006C12D6">
            <w:pPr>
              <w:autoSpaceDE w:val="0"/>
              <w:autoSpaceDN w:val="0"/>
              <w:adjustRightInd w:val="0"/>
              <w:jc w:val="center"/>
              <w:rPr>
                <w:rFonts w:ascii="HG丸ｺﾞｼｯｸM-PRO" w:eastAsia="HG丸ｺﾞｼｯｸM-PRO" w:hAnsi="ＭＳ Ｐゴシック" w:cs="MS-PMincho"/>
                <w:color w:val="000000"/>
                <w:kern w:val="0"/>
                <w:sz w:val="20"/>
                <w:szCs w:val="20"/>
              </w:rPr>
            </w:pPr>
            <w:r w:rsidRPr="002471DB">
              <w:rPr>
                <w:rFonts w:ascii="HG丸ｺﾞｼｯｸM-PRO" w:eastAsia="HG丸ｺﾞｼｯｸM-PRO" w:hAnsi="ＭＳ Ｐゴシック" w:cs="MS-PGothic" w:hint="eastAsia"/>
                <w:color w:val="000000"/>
                <w:kern w:val="0"/>
                <w:sz w:val="20"/>
                <w:szCs w:val="20"/>
              </w:rPr>
              <w:t>ルール</w:t>
            </w:r>
          </w:p>
        </w:tc>
        <w:tc>
          <w:tcPr>
            <w:tcW w:w="3969" w:type="dxa"/>
            <w:shd w:val="clear" w:color="auto" w:fill="FBD4B4" w:themeFill="accent6" w:themeFillTint="66"/>
            <w:vAlign w:val="center"/>
          </w:tcPr>
          <w:p w:rsidR="002471DB" w:rsidRPr="002471DB" w:rsidRDefault="002471DB" w:rsidP="006C12D6">
            <w:pPr>
              <w:autoSpaceDE w:val="0"/>
              <w:autoSpaceDN w:val="0"/>
              <w:adjustRightInd w:val="0"/>
              <w:jc w:val="center"/>
              <w:rPr>
                <w:rFonts w:ascii="HG丸ｺﾞｼｯｸM-PRO" w:eastAsia="HG丸ｺﾞｼｯｸM-PRO" w:hAnsi="ＭＳ Ｐ明朝" w:cs="MS-PMincho"/>
                <w:color w:val="000000"/>
                <w:kern w:val="0"/>
                <w:szCs w:val="21"/>
              </w:rPr>
            </w:pPr>
            <w:r w:rsidRPr="002471DB">
              <w:rPr>
                <w:rFonts w:ascii="HG丸ｺﾞｼｯｸM-PRO" w:eastAsia="HG丸ｺﾞｼｯｸM-PRO" w:hAnsi="ＭＳ Ｐ明朝" w:cs="MS-PMincho" w:hint="eastAsia"/>
                <w:color w:val="000000"/>
                <w:kern w:val="0"/>
                <w:sz w:val="20"/>
                <w:szCs w:val="20"/>
              </w:rPr>
              <w:t>目的・理由等</w:t>
            </w:r>
          </w:p>
        </w:tc>
      </w:tr>
      <w:tr w:rsidR="00B2501C" w:rsidRPr="00867E40" w:rsidTr="00122FE6">
        <w:trPr>
          <w:gridAfter w:val="1"/>
          <w:wAfter w:w="142" w:type="dxa"/>
          <w:cantSplit/>
          <w:trHeight w:val="1134"/>
        </w:trPr>
        <w:tc>
          <w:tcPr>
            <w:tcW w:w="817" w:type="dxa"/>
            <w:shd w:val="clear" w:color="auto" w:fill="FDE9D9" w:themeFill="accent6" w:themeFillTint="33"/>
            <w:textDirection w:val="tbRlV"/>
            <w:vAlign w:val="center"/>
          </w:tcPr>
          <w:p w:rsidR="00B2501C" w:rsidRPr="002471DB" w:rsidRDefault="00B2501C" w:rsidP="006C12D6">
            <w:pPr>
              <w:autoSpaceDE w:val="0"/>
              <w:autoSpaceDN w:val="0"/>
              <w:adjustRightInd w:val="0"/>
              <w:ind w:left="113" w:right="113"/>
              <w:jc w:val="center"/>
              <w:rPr>
                <w:rFonts w:ascii="HG丸ｺﾞｼｯｸM-PRO" w:eastAsia="HG丸ｺﾞｼｯｸM-PRO" w:hAnsi="ＭＳ Ｐゴシック" w:cs="HGPｺﾞｼｯｸE"/>
                <w:b/>
                <w:color w:val="000000"/>
                <w:kern w:val="0"/>
                <w:szCs w:val="21"/>
              </w:rPr>
            </w:pPr>
            <w:r w:rsidRPr="002471DB">
              <w:rPr>
                <w:rFonts w:ascii="HG丸ｺﾞｼｯｸM-PRO" w:eastAsia="HG丸ｺﾞｼｯｸM-PRO" w:hAnsi="ＭＳ Ｐゴシック" w:cs="MS-Gothic" w:hint="eastAsia"/>
                <w:b/>
                <w:color w:val="853C0C"/>
                <w:kern w:val="0"/>
                <w:szCs w:val="21"/>
              </w:rPr>
              <w:t>高齢者虐待(疑い)の通報</w:t>
            </w:r>
            <w:r>
              <w:rPr>
                <w:rFonts w:ascii="HG丸ｺﾞｼｯｸM-PRO" w:eastAsia="HG丸ｺﾞｼｯｸM-PRO" w:hAnsi="ＭＳ Ｐゴシック" w:cs="MS-Gothic" w:hint="eastAsia"/>
                <w:b/>
                <w:color w:val="853C0C"/>
                <w:kern w:val="0"/>
                <w:szCs w:val="21"/>
              </w:rPr>
              <w:t>関連</w:t>
            </w:r>
          </w:p>
        </w:tc>
        <w:tc>
          <w:tcPr>
            <w:tcW w:w="1134" w:type="dxa"/>
            <w:vAlign w:val="center"/>
          </w:tcPr>
          <w:p w:rsidR="00B2501C" w:rsidRPr="005370EE" w:rsidRDefault="00B2501C" w:rsidP="006C12D6">
            <w:pPr>
              <w:autoSpaceDE w:val="0"/>
              <w:autoSpaceDN w:val="0"/>
              <w:adjustRightInd w:val="0"/>
              <w:jc w:val="center"/>
              <w:rPr>
                <w:rFonts w:ascii="HG丸ｺﾞｼｯｸM-PRO" w:eastAsia="HG丸ｺﾞｼｯｸM-PRO" w:hAnsi="ＭＳ Ｐゴシック" w:cs="MS-PGothic"/>
                <w:kern w:val="0"/>
                <w:sz w:val="20"/>
                <w:szCs w:val="20"/>
              </w:rPr>
            </w:pPr>
            <w:r w:rsidRPr="005370EE">
              <w:rPr>
                <w:rFonts w:ascii="HG丸ｺﾞｼｯｸM-PRO" w:eastAsia="HG丸ｺﾞｼｯｸM-PRO" w:hAnsi="ＭＳ Ｐゴシック" w:cs="MS-PGothic" w:hint="eastAsia"/>
                <w:kern w:val="0"/>
                <w:sz w:val="20"/>
                <w:szCs w:val="20"/>
              </w:rPr>
              <w:t>関係職種</w:t>
            </w:r>
          </w:p>
          <w:p w:rsidR="00B2501C" w:rsidRPr="005370EE" w:rsidRDefault="001A2C62" w:rsidP="006C12D6">
            <w:pPr>
              <w:autoSpaceDE w:val="0"/>
              <w:autoSpaceDN w:val="0"/>
              <w:adjustRightInd w:val="0"/>
              <w:rPr>
                <w:rFonts w:ascii="HG丸ｺﾞｼｯｸM-PRO" w:eastAsia="HG丸ｺﾞｼｯｸM-PRO" w:hAnsi="ＭＳ Ｐゴシック" w:cs="Calibri"/>
                <w:kern w:val="0"/>
                <w:sz w:val="20"/>
                <w:szCs w:val="20"/>
              </w:rPr>
            </w:pPr>
            <w:r>
              <w:rPr>
                <w:rFonts w:ascii="HG丸ｺﾞｼｯｸM-PRO" w:eastAsia="HG丸ｺﾞｼｯｸM-PRO" w:hAnsi="ＭＳ Ｐゴシック" w:cs="Calibri"/>
                <w:noProof/>
                <w:kern w:val="0"/>
                <w:sz w:val="20"/>
                <w:szCs w:val="20"/>
              </w:rPr>
              <w:pict>
                <v:shape id="_x0000_s1099" type="#_x0000_t70" style="position:absolute;left:0;text-align:left;margin-left:10.95pt;margin-top:6.6pt;width:20.8pt;height:27.55pt;z-index:251719680">
                  <v:textbox style="layout-flow:vertical-ideographic" inset="5.85pt,.7pt,5.85pt,.7pt"/>
                </v:shape>
              </w:pict>
            </w:r>
          </w:p>
          <w:p w:rsidR="00B2501C" w:rsidRPr="005370EE" w:rsidRDefault="00B2501C" w:rsidP="006C12D6">
            <w:pPr>
              <w:autoSpaceDE w:val="0"/>
              <w:autoSpaceDN w:val="0"/>
              <w:adjustRightInd w:val="0"/>
              <w:jc w:val="center"/>
              <w:rPr>
                <w:rFonts w:ascii="HG丸ｺﾞｼｯｸM-PRO" w:eastAsia="HG丸ｺﾞｼｯｸM-PRO" w:hAnsi="ＭＳ Ｐゴシック" w:cs="Calibri"/>
                <w:kern w:val="0"/>
                <w:sz w:val="20"/>
                <w:szCs w:val="20"/>
              </w:rPr>
            </w:pPr>
          </w:p>
          <w:p w:rsidR="007F3221" w:rsidRPr="005370EE" w:rsidRDefault="007F3221" w:rsidP="007F3221">
            <w:pPr>
              <w:autoSpaceDE w:val="0"/>
              <w:autoSpaceDN w:val="0"/>
              <w:adjustRightInd w:val="0"/>
              <w:jc w:val="center"/>
              <w:rPr>
                <w:rFonts w:ascii="HG丸ｺﾞｼｯｸM-PRO" w:eastAsia="HG丸ｺﾞｼｯｸM-PRO" w:hAnsi="ＭＳ Ｐゴシック" w:cs="MS-PGothic"/>
                <w:kern w:val="0"/>
                <w:sz w:val="18"/>
                <w:szCs w:val="18"/>
              </w:rPr>
            </w:pPr>
            <w:r w:rsidRPr="005370EE">
              <w:rPr>
                <w:rFonts w:ascii="HG丸ｺﾞｼｯｸM-PRO" w:eastAsia="HG丸ｺﾞｼｯｸM-PRO" w:hAnsi="ＭＳ Ｐゴシック" w:cs="MS-PGothic" w:hint="eastAsia"/>
                <w:kern w:val="0"/>
                <w:sz w:val="18"/>
                <w:szCs w:val="18"/>
              </w:rPr>
              <w:t>各市町村の高齢者</w:t>
            </w:r>
          </w:p>
          <w:p w:rsidR="00B2501C" w:rsidRPr="005370EE" w:rsidRDefault="007F3221" w:rsidP="007F3221">
            <w:pPr>
              <w:autoSpaceDE w:val="0"/>
              <w:autoSpaceDN w:val="0"/>
              <w:adjustRightInd w:val="0"/>
              <w:jc w:val="center"/>
              <w:rPr>
                <w:rFonts w:ascii="HG丸ｺﾞｼｯｸM-PRO" w:eastAsia="HG丸ｺﾞｼｯｸM-PRO" w:hAnsi="ＭＳ Ｐゴシック" w:cs="MS-PGothic"/>
                <w:kern w:val="0"/>
                <w:sz w:val="18"/>
                <w:szCs w:val="18"/>
              </w:rPr>
            </w:pPr>
            <w:r w:rsidRPr="005370EE">
              <w:rPr>
                <w:rFonts w:ascii="HG丸ｺﾞｼｯｸM-PRO" w:eastAsia="HG丸ｺﾞｼｯｸM-PRO" w:hAnsi="ＭＳ Ｐゴシック" w:cs="MS-PGothic" w:hint="eastAsia"/>
                <w:kern w:val="0"/>
                <w:sz w:val="18"/>
                <w:szCs w:val="18"/>
              </w:rPr>
              <w:t>担当課</w:t>
            </w:r>
          </w:p>
        </w:tc>
        <w:tc>
          <w:tcPr>
            <w:tcW w:w="3827" w:type="dxa"/>
          </w:tcPr>
          <w:p w:rsidR="00B2501C" w:rsidRPr="005370EE" w:rsidRDefault="00B2501C" w:rsidP="006C12D6">
            <w:pPr>
              <w:autoSpaceDE w:val="0"/>
              <w:autoSpaceDN w:val="0"/>
              <w:adjustRightInd w:val="0"/>
              <w:jc w:val="left"/>
              <w:rPr>
                <w:rFonts w:ascii="HG丸ｺﾞｼｯｸM-PRO" w:eastAsia="HG丸ｺﾞｼｯｸM-PRO" w:hAnsi="ＭＳ Ｐゴシック" w:cs="HGPｺﾞｼｯｸE"/>
                <w:kern w:val="0"/>
                <w:sz w:val="20"/>
                <w:szCs w:val="20"/>
              </w:rPr>
            </w:pPr>
            <w:r w:rsidRPr="005370EE">
              <w:rPr>
                <w:rFonts w:ascii="HG丸ｺﾞｼｯｸM-PRO" w:eastAsia="HG丸ｺﾞｼｯｸM-PRO" w:hAnsi="ＭＳ Ｐゴシック" w:cs="HGPｺﾞｼｯｸE" w:hint="eastAsia"/>
                <w:kern w:val="0"/>
                <w:sz w:val="20"/>
                <w:szCs w:val="20"/>
              </w:rPr>
              <w:t>在宅療養中に</w:t>
            </w:r>
          </w:p>
          <w:p w:rsidR="00B2501C" w:rsidRPr="005370EE" w:rsidRDefault="00B2501C" w:rsidP="006C12D6">
            <w:pPr>
              <w:autoSpaceDE w:val="0"/>
              <w:autoSpaceDN w:val="0"/>
              <w:adjustRightInd w:val="0"/>
              <w:jc w:val="left"/>
              <w:rPr>
                <w:rFonts w:ascii="HG丸ｺﾞｼｯｸM-PRO" w:eastAsia="HG丸ｺﾞｼｯｸM-PRO" w:hAnsi="ＭＳ Ｐゴシック" w:cs="HGPｺﾞｼｯｸE"/>
                <w:kern w:val="0"/>
                <w:sz w:val="20"/>
                <w:szCs w:val="20"/>
              </w:rPr>
            </w:pPr>
            <w:r w:rsidRPr="005370EE">
              <w:rPr>
                <w:rFonts w:ascii="HG丸ｺﾞｼｯｸM-PRO" w:eastAsia="HG丸ｺﾞｼｯｸM-PRO" w:hAnsi="ＭＳ Ｐゴシック" w:cs="HGPｺﾞｼｯｸE" w:hint="eastAsia"/>
                <w:kern w:val="0"/>
                <w:sz w:val="20"/>
                <w:szCs w:val="20"/>
              </w:rPr>
              <w:t>・脱水</w:t>
            </w:r>
          </w:p>
          <w:p w:rsidR="00B2501C" w:rsidRPr="005370EE" w:rsidRDefault="00B2501C" w:rsidP="006C12D6">
            <w:pPr>
              <w:autoSpaceDE w:val="0"/>
              <w:autoSpaceDN w:val="0"/>
              <w:adjustRightInd w:val="0"/>
              <w:jc w:val="left"/>
              <w:rPr>
                <w:rFonts w:ascii="HG丸ｺﾞｼｯｸM-PRO" w:eastAsia="HG丸ｺﾞｼｯｸM-PRO" w:hAnsi="ＭＳ Ｐゴシック" w:cs="HGPｺﾞｼｯｸE"/>
                <w:kern w:val="0"/>
                <w:sz w:val="20"/>
                <w:szCs w:val="20"/>
              </w:rPr>
            </w:pPr>
            <w:r w:rsidRPr="005370EE">
              <w:rPr>
                <w:rFonts w:ascii="HG丸ｺﾞｼｯｸM-PRO" w:eastAsia="HG丸ｺﾞｼｯｸM-PRO" w:hAnsi="ＭＳ Ｐゴシック" w:cs="HGPｺﾞｼｯｸE" w:hint="eastAsia"/>
                <w:kern w:val="0"/>
                <w:sz w:val="20"/>
                <w:szCs w:val="20"/>
              </w:rPr>
              <w:t>・低体重などに代表される全身症状</w:t>
            </w:r>
          </w:p>
          <w:p w:rsidR="00B2501C" w:rsidRPr="005370EE" w:rsidRDefault="00B2501C" w:rsidP="006C12D6">
            <w:pPr>
              <w:autoSpaceDE w:val="0"/>
              <w:autoSpaceDN w:val="0"/>
              <w:adjustRightInd w:val="0"/>
              <w:jc w:val="left"/>
              <w:rPr>
                <w:rFonts w:ascii="HG丸ｺﾞｼｯｸM-PRO" w:eastAsia="HG丸ｺﾞｼｯｸM-PRO" w:hAnsi="ＭＳ Ｐゴシック" w:cs="HGPｺﾞｼｯｸE"/>
                <w:kern w:val="0"/>
                <w:sz w:val="20"/>
                <w:szCs w:val="20"/>
              </w:rPr>
            </w:pPr>
            <w:r w:rsidRPr="005370EE">
              <w:rPr>
                <w:rFonts w:ascii="HG丸ｺﾞｼｯｸM-PRO" w:eastAsia="HG丸ｺﾞｼｯｸM-PRO" w:hAnsi="ＭＳ Ｐゴシック" w:cs="HGPｺﾞｼｯｸE" w:hint="eastAsia"/>
                <w:kern w:val="0"/>
                <w:sz w:val="20"/>
                <w:szCs w:val="20"/>
              </w:rPr>
              <w:t>・不審な傷</w:t>
            </w:r>
          </w:p>
          <w:p w:rsidR="00B2501C" w:rsidRPr="005370EE" w:rsidRDefault="00B2501C" w:rsidP="006C12D6">
            <w:pPr>
              <w:autoSpaceDE w:val="0"/>
              <w:autoSpaceDN w:val="0"/>
              <w:adjustRightInd w:val="0"/>
              <w:jc w:val="left"/>
              <w:rPr>
                <w:rFonts w:ascii="HG丸ｺﾞｼｯｸM-PRO" w:eastAsia="HG丸ｺﾞｼｯｸM-PRO" w:hAnsi="ＭＳ Ｐゴシック" w:cs="HGPｺﾞｼｯｸE"/>
                <w:kern w:val="0"/>
                <w:sz w:val="20"/>
                <w:szCs w:val="20"/>
              </w:rPr>
            </w:pPr>
            <w:r w:rsidRPr="005370EE">
              <w:rPr>
                <w:rFonts w:ascii="HG丸ｺﾞｼｯｸM-PRO" w:eastAsia="HG丸ｺﾞｼｯｸM-PRO" w:hAnsi="ＭＳ Ｐゴシック" w:cs="HGPｺﾞｼｯｸE" w:hint="eastAsia"/>
                <w:kern w:val="0"/>
                <w:sz w:val="20"/>
                <w:szCs w:val="20"/>
              </w:rPr>
              <w:t>・不自然な火傷がある場合</w:t>
            </w:r>
          </w:p>
          <w:p w:rsidR="00B2501C" w:rsidRPr="005370EE" w:rsidRDefault="00B2501C" w:rsidP="00971DD1">
            <w:pPr>
              <w:autoSpaceDE w:val="0"/>
              <w:autoSpaceDN w:val="0"/>
              <w:adjustRightInd w:val="0"/>
              <w:ind w:left="200" w:hangingChars="100" w:hanging="200"/>
              <w:jc w:val="left"/>
              <w:rPr>
                <w:rFonts w:ascii="HG丸ｺﾞｼｯｸM-PRO" w:eastAsia="HG丸ｺﾞｼｯｸM-PRO" w:hAnsi="ＭＳ Ｐゴシック" w:cs="HGPｺﾞｼｯｸE"/>
                <w:kern w:val="0"/>
                <w:sz w:val="20"/>
                <w:szCs w:val="20"/>
              </w:rPr>
            </w:pPr>
            <w:r w:rsidRPr="005370EE">
              <w:rPr>
                <w:rFonts w:ascii="HG丸ｺﾞｼｯｸM-PRO" w:eastAsia="HG丸ｺﾞｼｯｸM-PRO" w:hAnsi="ＭＳ Ｐゴシック" w:cs="HGPｺﾞｼｯｸE" w:hint="eastAsia"/>
                <w:kern w:val="0"/>
                <w:sz w:val="20"/>
                <w:szCs w:val="20"/>
              </w:rPr>
              <w:t>・家族、養護者の様子等から、少しでも虐待の疑いを持った場合</w:t>
            </w:r>
          </w:p>
          <w:p w:rsidR="00B2501C" w:rsidRPr="005370EE" w:rsidRDefault="00B2501C" w:rsidP="007F3221">
            <w:pPr>
              <w:autoSpaceDE w:val="0"/>
              <w:autoSpaceDN w:val="0"/>
              <w:adjustRightInd w:val="0"/>
              <w:jc w:val="left"/>
              <w:rPr>
                <w:rFonts w:ascii="HG丸ｺﾞｼｯｸM-PRO" w:eastAsia="HG丸ｺﾞｼｯｸM-PRO" w:hAnsi="ＭＳ Ｐゴシック" w:cs="HGPｺﾞｼｯｸE"/>
                <w:kern w:val="0"/>
                <w:sz w:val="20"/>
                <w:szCs w:val="20"/>
              </w:rPr>
            </w:pPr>
            <w:r w:rsidRPr="005370EE">
              <w:rPr>
                <w:rFonts w:ascii="HG丸ｺﾞｼｯｸM-PRO" w:eastAsia="HG丸ｺﾞｼｯｸM-PRO" w:hAnsi="ＭＳ Ｐゴシック" w:cs="HGPｺﾞｼｯｸE" w:hint="eastAsia"/>
                <w:kern w:val="0"/>
                <w:sz w:val="20"/>
                <w:szCs w:val="20"/>
              </w:rPr>
              <w:t>上記を確認した場合は、</w:t>
            </w:r>
            <w:r w:rsidR="007F3221" w:rsidRPr="005370EE">
              <w:rPr>
                <w:rFonts w:ascii="HG丸ｺﾞｼｯｸM-PRO" w:eastAsia="HG丸ｺﾞｼｯｸM-PRO" w:hAnsi="ＭＳ Ｐゴシック" w:cs="HGPｺﾞｼｯｸE" w:hint="eastAsia"/>
                <w:kern w:val="0"/>
                <w:sz w:val="20"/>
                <w:szCs w:val="20"/>
              </w:rPr>
              <w:t>各市町村の高齢者担当課</w:t>
            </w:r>
            <w:r w:rsidRPr="005370EE">
              <w:rPr>
                <w:rFonts w:ascii="HG丸ｺﾞｼｯｸM-PRO" w:eastAsia="HG丸ｺﾞｼｯｸM-PRO" w:hAnsi="ＭＳ Ｐゴシック" w:cs="HGPｺﾞｼｯｸE" w:hint="eastAsia"/>
                <w:kern w:val="0"/>
                <w:sz w:val="20"/>
                <w:szCs w:val="20"/>
              </w:rPr>
              <w:t>へ通報する。</w:t>
            </w:r>
          </w:p>
        </w:tc>
        <w:tc>
          <w:tcPr>
            <w:tcW w:w="3969" w:type="dxa"/>
          </w:tcPr>
          <w:p w:rsidR="00B2501C" w:rsidRPr="00971DD1" w:rsidRDefault="00B2501C" w:rsidP="006C12D6">
            <w:pPr>
              <w:autoSpaceDE w:val="0"/>
              <w:autoSpaceDN w:val="0"/>
              <w:adjustRightInd w:val="0"/>
              <w:jc w:val="left"/>
              <w:rPr>
                <w:rFonts w:ascii="HG丸ｺﾞｼｯｸM-PRO" w:eastAsia="HG丸ｺﾞｼｯｸM-PRO" w:hAnsi="ＭＳ Ｐ明朝" w:cs="MS-PMincho"/>
                <w:color w:val="000000"/>
                <w:kern w:val="0"/>
                <w:sz w:val="20"/>
                <w:szCs w:val="20"/>
              </w:rPr>
            </w:pPr>
            <w:r w:rsidRPr="00971DD1">
              <w:rPr>
                <w:rFonts w:ascii="HG丸ｺﾞｼｯｸM-PRO" w:eastAsia="HG丸ｺﾞｼｯｸM-PRO" w:hAnsi="ＭＳ Ｐ明朝" w:cs="MS-PMincho" w:hint="eastAsia"/>
                <w:color w:val="000000"/>
                <w:kern w:val="0"/>
                <w:sz w:val="20"/>
                <w:szCs w:val="20"/>
              </w:rPr>
              <w:t>高齢者虐待防止法により、養介護施設、病院、保健所、その他高齢者の福祉に職務上関係のある者には、高齢者虐待の早期発見の努力義務や虐待の通報義務が定められているため。</w:t>
            </w:r>
          </w:p>
          <w:p w:rsidR="00B2501C" w:rsidRDefault="00B2501C" w:rsidP="006C12D6">
            <w:pPr>
              <w:autoSpaceDE w:val="0"/>
              <w:autoSpaceDN w:val="0"/>
              <w:adjustRightInd w:val="0"/>
              <w:jc w:val="left"/>
              <w:rPr>
                <w:rFonts w:ascii="HG丸ｺﾞｼｯｸM-PRO" w:eastAsia="HG丸ｺﾞｼｯｸM-PRO" w:hAnsi="ＭＳ Ｐ明朝" w:cs="MS-PMincho"/>
                <w:color w:val="000000"/>
                <w:kern w:val="0"/>
                <w:sz w:val="20"/>
                <w:szCs w:val="20"/>
              </w:rPr>
            </w:pPr>
            <w:r w:rsidRPr="00971DD1">
              <w:rPr>
                <w:rFonts w:ascii="HG丸ｺﾞｼｯｸM-PRO" w:eastAsia="HG丸ｺﾞｼｯｸM-PRO" w:hAnsi="ＭＳ Ｐ明朝" w:cs="MS-PMincho" w:hint="eastAsia"/>
                <w:color w:val="000000"/>
                <w:kern w:val="0"/>
                <w:sz w:val="20"/>
                <w:szCs w:val="20"/>
              </w:rPr>
              <w:t>なお、「虐待の事実がないにも関わらず誤って（疑いのみで）通報しても法的責任を問われない」ことや、「通報を行っても個人情報（カルテ、処方せん、手術記録、看護記録等も含む）の守秘義務違反にはならず、職務上の守秘義務よりも高齢者虐待の通報義務を優先する」ことが明確に規定されているため、「思い違いかもしれない」と通報を躊躇してしまわないことが重要。</w:t>
            </w:r>
          </w:p>
          <w:p w:rsidR="00971DD1" w:rsidRPr="00971DD1" w:rsidRDefault="00971DD1" w:rsidP="006C12D6">
            <w:pPr>
              <w:autoSpaceDE w:val="0"/>
              <w:autoSpaceDN w:val="0"/>
              <w:adjustRightInd w:val="0"/>
              <w:jc w:val="left"/>
              <w:rPr>
                <w:rFonts w:ascii="HG丸ｺﾞｼｯｸM-PRO" w:eastAsia="HG丸ｺﾞｼｯｸM-PRO" w:hAnsi="ＭＳ Ｐ明朝" w:cs="MS-PMincho"/>
                <w:color w:val="000000"/>
                <w:kern w:val="0"/>
                <w:sz w:val="20"/>
                <w:szCs w:val="20"/>
              </w:rPr>
            </w:pPr>
          </w:p>
        </w:tc>
      </w:tr>
    </w:tbl>
    <w:p w:rsidR="002471DB" w:rsidRDefault="002471DB" w:rsidP="00B34A91">
      <w:pPr>
        <w:pStyle w:val="Default"/>
        <w:rPr>
          <w:rFonts w:hint="eastAsia"/>
          <w:sz w:val="21"/>
          <w:szCs w:val="21"/>
        </w:rPr>
      </w:pPr>
    </w:p>
    <w:p w:rsidR="00B353B1" w:rsidRDefault="00B353B1" w:rsidP="00B34A91">
      <w:pPr>
        <w:pStyle w:val="Default"/>
        <w:rPr>
          <w:rFonts w:hint="eastAsia"/>
          <w:sz w:val="21"/>
          <w:szCs w:val="21"/>
        </w:rPr>
      </w:pPr>
    </w:p>
    <w:p w:rsidR="00B353B1" w:rsidRDefault="00B353B1" w:rsidP="00B34A91">
      <w:pPr>
        <w:pStyle w:val="Default"/>
        <w:rPr>
          <w:rFonts w:hint="eastAsia"/>
          <w:sz w:val="21"/>
          <w:szCs w:val="21"/>
        </w:rPr>
      </w:pPr>
    </w:p>
    <w:p w:rsidR="00B353B1" w:rsidRDefault="00B353B1" w:rsidP="00B34A91">
      <w:pPr>
        <w:pStyle w:val="Default"/>
        <w:rPr>
          <w:rFonts w:hint="eastAsia"/>
          <w:sz w:val="21"/>
          <w:szCs w:val="21"/>
        </w:rPr>
      </w:pPr>
    </w:p>
    <w:p w:rsidR="00B353B1" w:rsidRDefault="00B353B1" w:rsidP="00B34A91">
      <w:pPr>
        <w:pStyle w:val="Default"/>
        <w:rPr>
          <w:rFonts w:hint="eastAsia"/>
          <w:sz w:val="21"/>
          <w:szCs w:val="21"/>
        </w:rPr>
      </w:pPr>
    </w:p>
    <w:p w:rsidR="00B353B1" w:rsidRDefault="00B353B1" w:rsidP="00B34A91">
      <w:pPr>
        <w:pStyle w:val="Default"/>
        <w:rPr>
          <w:rFonts w:hint="eastAsia"/>
          <w:sz w:val="21"/>
          <w:szCs w:val="21"/>
        </w:rPr>
      </w:pPr>
    </w:p>
    <w:p w:rsidR="00B353B1" w:rsidRDefault="00B353B1" w:rsidP="00B34A91">
      <w:pPr>
        <w:pStyle w:val="Default"/>
        <w:rPr>
          <w:rFonts w:hint="eastAsia"/>
          <w:sz w:val="21"/>
          <w:szCs w:val="21"/>
        </w:rPr>
      </w:pPr>
    </w:p>
    <w:p w:rsidR="00B353B1" w:rsidRDefault="00B353B1" w:rsidP="00B34A91">
      <w:pPr>
        <w:pStyle w:val="Default"/>
        <w:rPr>
          <w:rFonts w:hint="eastAsia"/>
          <w:sz w:val="21"/>
          <w:szCs w:val="21"/>
        </w:rPr>
      </w:pPr>
    </w:p>
    <w:p w:rsidR="00B353B1" w:rsidRDefault="00B353B1" w:rsidP="00B34A91">
      <w:pPr>
        <w:pStyle w:val="Default"/>
        <w:rPr>
          <w:rFonts w:hint="eastAsia"/>
          <w:sz w:val="21"/>
          <w:szCs w:val="21"/>
        </w:rPr>
      </w:pPr>
    </w:p>
    <w:p w:rsidR="00B353B1" w:rsidRDefault="00B353B1" w:rsidP="00B34A91">
      <w:pPr>
        <w:pStyle w:val="Default"/>
        <w:rPr>
          <w:rFonts w:hint="eastAsia"/>
          <w:sz w:val="21"/>
          <w:szCs w:val="21"/>
        </w:rPr>
      </w:pPr>
    </w:p>
    <w:p w:rsidR="00B353B1" w:rsidRDefault="00B353B1" w:rsidP="00B34A91">
      <w:pPr>
        <w:pStyle w:val="Default"/>
        <w:rPr>
          <w:rFonts w:hint="eastAsia"/>
          <w:sz w:val="21"/>
          <w:szCs w:val="21"/>
        </w:rPr>
      </w:pPr>
    </w:p>
    <w:p w:rsidR="00B353B1" w:rsidRDefault="00B353B1" w:rsidP="00B34A91">
      <w:pPr>
        <w:pStyle w:val="Default"/>
        <w:rPr>
          <w:rFonts w:hint="eastAsia"/>
          <w:sz w:val="21"/>
          <w:szCs w:val="21"/>
        </w:rPr>
      </w:pPr>
    </w:p>
    <w:p w:rsidR="00B353B1" w:rsidRDefault="00B353B1" w:rsidP="00B34A91">
      <w:pPr>
        <w:pStyle w:val="Default"/>
        <w:rPr>
          <w:rFonts w:hint="eastAsia"/>
          <w:sz w:val="21"/>
          <w:szCs w:val="21"/>
        </w:rPr>
      </w:pPr>
    </w:p>
    <w:p w:rsidR="00B353B1" w:rsidRDefault="00B353B1" w:rsidP="00B34A91">
      <w:pPr>
        <w:pStyle w:val="Default"/>
        <w:rPr>
          <w:rFonts w:hint="eastAsia"/>
          <w:sz w:val="21"/>
          <w:szCs w:val="21"/>
        </w:rPr>
      </w:pPr>
    </w:p>
    <w:p w:rsidR="00B353B1" w:rsidRDefault="00B353B1" w:rsidP="00B34A91">
      <w:pPr>
        <w:pStyle w:val="Default"/>
        <w:rPr>
          <w:rFonts w:hint="eastAsia"/>
          <w:sz w:val="21"/>
          <w:szCs w:val="21"/>
        </w:rPr>
      </w:pPr>
    </w:p>
    <w:p w:rsidR="00B353B1" w:rsidRDefault="00B353B1" w:rsidP="00B34A91">
      <w:pPr>
        <w:pStyle w:val="Default"/>
        <w:rPr>
          <w:rFonts w:hint="eastAsia"/>
          <w:sz w:val="21"/>
          <w:szCs w:val="21"/>
        </w:rPr>
      </w:pPr>
    </w:p>
    <w:p w:rsidR="00B353B1" w:rsidRDefault="00B353B1" w:rsidP="00B34A91">
      <w:pPr>
        <w:pStyle w:val="Default"/>
        <w:rPr>
          <w:rFonts w:hint="eastAsia"/>
          <w:sz w:val="21"/>
          <w:szCs w:val="21"/>
        </w:rPr>
      </w:pPr>
    </w:p>
    <w:p w:rsidR="00B353B1" w:rsidRDefault="00B353B1" w:rsidP="00B34A91">
      <w:pPr>
        <w:pStyle w:val="Default"/>
        <w:rPr>
          <w:rFonts w:hint="eastAsia"/>
          <w:sz w:val="21"/>
          <w:szCs w:val="21"/>
        </w:rPr>
      </w:pPr>
    </w:p>
    <w:p w:rsidR="00B353B1" w:rsidRDefault="00B353B1" w:rsidP="00B34A91">
      <w:pPr>
        <w:pStyle w:val="Default"/>
        <w:rPr>
          <w:rFonts w:hint="eastAsia"/>
          <w:sz w:val="21"/>
          <w:szCs w:val="21"/>
        </w:rPr>
      </w:pPr>
    </w:p>
    <w:p w:rsidR="00B353B1" w:rsidRDefault="00B353B1" w:rsidP="00B34A91">
      <w:pPr>
        <w:pStyle w:val="Default"/>
        <w:rPr>
          <w:rFonts w:hint="eastAsia"/>
          <w:sz w:val="21"/>
          <w:szCs w:val="21"/>
        </w:rPr>
      </w:pPr>
    </w:p>
    <w:p w:rsidR="00B353B1" w:rsidRDefault="00B353B1" w:rsidP="00B34A91">
      <w:pPr>
        <w:pStyle w:val="Default"/>
        <w:rPr>
          <w:rFonts w:hint="eastAsia"/>
          <w:sz w:val="21"/>
          <w:szCs w:val="21"/>
        </w:rPr>
      </w:pPr>
    </w:p>
    <w:p w:rsidR="00B353B1" w:rsidRDefault="00B353B1" w:rsidP="00B34A91">
      <w:pPr>
        <w:pStyle w:val="Default"/>
        <w:rPr>
          <w:rFonts w:hint="eastAsia"/>
          <w:sz w:val="21"/>
          <w:szCs w:val="21"/>
        </w:rPr>
      </w:pPr>
    </w:p>
    <w:p w:rsidR="00B353B1" w:rsidRPr="0087494C" w:rsidRDefault="00B353B1" w:rsidP="00B34A91">
      <w:pPr>
        <w:pStyle w:val="Default"/>
        <w:rPr>
          <w:sz w:val="21"/>
          <w:szCs w:val="21"/>
        </w:rPr>
      </w:pPr>
      <w:r>
        <w:rPr>
          <w:noProof/>
          <w:sz w:val="21"/>
          <w:szCs w:val="21"/>
        </w:rPr>
        <w:lastRenderedPageBreak/>
        <w:pict>
          <v:rect id="_x0000_s1139" style="position:absolute;margin-left:77.4pt;margin-top:569.55pt;width:341.25pt;height:129.75pt;z-index:251782144" strokeweight="2pt">
            <v:stroke dashstyle="1 1" endcap="round"/>
            <v:textbox inset="5.85pt,.7pt,5.85pt,.7pt">
              <w:txbxContent>
                <w:p w:rsidR="00B353B1" w:rsidRDefault="00B353B1" w:rsidP="00B353B1">
                  <w:pPr>
                    <w:ind w:firstLineChars="100" w:firstLine="240"/>
                    <w:rPr>
                      <w:rFonts w:ascii="HG丸ｺﾞｼｯｸM-PRO" w:eastAsia="HG丸ｺﾞｼｯｸM-PRO"/>
                      <w:sz w:val="24"/>
                      <w:szCs w:val="24"/>
                    </w:rPr>
                  </w:pPr>
                </w:p>
                <w:p w:rsidR="00B353B1" w:rsidRDefault="00B353B1" w:rsidP="00B353B1">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【南紀在宅医療・介護連携推進協議会　事務局】</w:t>
                  </w:r>
                </w:p>
                <w:p w:rsidR="00B353B1" w:rsidRDefault="00B353B1" w:rsidP="00B353B1">
                  <w:pPr>
                    <w:spacing w:line="360" w:lineRule="auto"/>
                    <w:rPr>
                      <w:rFonts w:ascii="HG丸ｺﾞｼｯｸM-PRO" w:eastAsia="HG丸ｺﾞｼｯｸM-PRO"/>
                      <w:sz w:val="24"/>
                      <w:szCs w:val="24"/>
                    </w:rPr>
                  </w:pPr>
                  <w:r>
                    <w:rPr>
                      <w:rFonts w:ascii="HG丸ｺﾞｼｯｸM-PRO" w:eastAsia="HG丸ｺﾞｼｯｸM-PRO" w:hint="eastAsia"/>
                      <w:sz w:val="24"/>
                      <w:szCs w:val="24"/>
                    </w:rPr>
                    <w:t xml:space="preserve">　　　新宮市立医療センター　地域医療連携室</w:t>
                  </w:r>
                </w:p>
                <w:p w:rsidR="00B353B1" w:rsidRDefault="00B353B1" w:rsidP="00B353B1">
                  <w:pPr>
                    <w:spacing w:line="360" w:lineRule="auto"/>
                    <w:rPr>
                      <w:rFonts w:ascii="HG丸ｺﾞｼｯｸM-PRO" w:eastAsia="HG丸ｺﾞｼｯｸM-PRO"/>
                      <w:sz w:val="24"/>
                      <w:szCs w:val="24"/>
                    </w:rPr>
                  </w:pPr>
                  <w:r>
                    <w:rPr>
                      <w:rFonts w:ascii="HG丸ｺﾞｼｯｸM-PRO" w:eastAsia="HG丸ｺﾞｼｯｸM-PRO" w:hint="eastAsia"/>
                      <w:sz w:val="24"/>
                      <w:szCs w:val="24"/>
                    </w:rPr>
                    <w:t xml:space="preserve">　　　　　TEL　0735 -31-3345（直通）</w:t>
                  </w:r>
                </w:p>
                <w:p w:rsidR="00B353B1" w:rsidRPr="002A58A2" w:rsidRDefault="00B353B1" w:rsidP="00B353B1">
                  <w:pPr>
                    <w:spacing w:line="360" w:lineRule="auto"/>
                    <w:rPr>
                      <w:rFonts w:ascii="HG丸ｺﾞｼｯｸM-PRO" w:eastAsia="HG丸ｺﾞｼｯｸM-PRO"/>
                      <w:sz w:val="24"/>
                      <w:szCs w:val="24"/>
                    </w:rPr>
                  </w:pPr>
                  <w:r>
                    <w:rPr>
                      <w:rFonts w:ascii="HG丸ｺﾞｼｯｸM-PRO" w:eastAsia="HG丸ｺﾞｼｯｸM-PRO" w:hint="eastAsia"/>
                      <w:sz w:val="24"/>
                      <w:szCs w:val="24"/>
                    </w:rPr>
                    <w:t xml:space="preserve">　　　　　FAX　0735-31-3385</w:t>
                  </w:r>
                </w:p>
              </w:txbxContent>
            </v:textbox>
          </v:rect>
        </w:pict>
      </w:r>
    </w:p>
    <w:sectPr w:rsidR="00B353B1" w:rsidRPr="0087494C" w:rsidSect="001417C1">
      <w:footerReference w:type="default" r:id="rId9"/>
      <w:pgSz w:w="11906" w:h="16838"/>
      <w:pgMar w:top="1134" w:right="1077" w:bottom="1134" w:left="1077"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01F" w:rsidRDefault="00C3401F" w:rsidP="008531B1">
      <w:r>
        <w:separator/>
      </w:r>
    </w:p>
  </w:endnote>
  <w:endnote w:type="continuationSeparator" w:id="1">
    <w:p w:rsidR="00C3401F" w:rsidRDefault="00C3401F" w:rsidP="008531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Mincho">
    <w:altName w:val="MS"/>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3" w:usb1="08070000" w:usb2="00000010" w:usb3="00000000" w:csb0="00020001" w:csb1="00000000"/>
  </w:font>
  <w:font w:name="MS-PGothic">
    <w:altName w:val="Arial Unicode MS"/>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PｺﾞｼｯｸE">
    <w:panose1 w:val="020B09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8677"/>
      <w:docPartObj>
        <w:docPartGallery w:val="Page Numbers (Bottom of Page)"/>
        <w:docPartUnique/>
      </w:docPartObj>
    </w:sdtPr>
    <w:sdtContent>
      <w:p w:rsidR="00643C7F" w:rsidRDefault="001A2C62">
        <w:pPr>
          <w:pStyle w:val="a5"/>
          <w:jc w:val="center"/>
        </w:pPr>
        <w:fldSimple w:instr=" PAGE   \* MERGEFORMAT ">
          <w:r w:rsidR="00B353B1" w:rsidRPr="00B353B1">
            <w:rPr>
              <w:noProof/>
              <w:lang w:val="ja-JP"/>
            </w:rPr>
            <w:t>1</w:t>
          </w:r>
        </w:fldSimple>
      </w:p>
    </w:sdtContent>
  </w:sdt>
  <w:p w:rsidR="00643C7F" w:rsidRDefault="00643C7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01F" w:rsidRDefault="00C3401F" w:rsidP="008531B1">
      <w:r>
        <w:separator/>
      </w:r>
    </w:p>
  </w:footnote>
  <w:footnote w:type="continuationSeparator" w:id="1">
    <w:p w:rsidR="00C3401F" w:rsidRDefault="00C3401F" w:rsidP="008531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F68"/>
    <w:multiLevelType w:val="hybridMultilevel"/>
    <w:tmpl w:val="1EA4043E"/>
    <w:lvl w:ilvl="0" w:tplc="BFF0D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676CEB"/>
    <w:multiLevelType w:val="hybridMultilevel"/>
    <w:tmpl w:val="44FA8160"/>
    <w:lvl w:ilvl="0" w:tplc="E78ED9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E645316"/>
    <w:multiLevelType w:val="hybridMultilevel"/>
    <w:tmpl w:val="6986A1CE"/>
    <w:lvl w:ilvl="0" w:tplc="972026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86C5D"/>
    <w:multiLevelType w:val="hybridMultilevel"/>
    <w:tmpl w:val="F9DE5572"/>
    <w:lvl w:ilvl="0" w:tplc="DCA68F40">
      <w:start w:val="1"/>
      <w:numFmt w:val="decimalEnclosedCircle"/>
      <w:lvlText w:val="%1"/>
      <w:lvlJc w:val="left"/>
      <w:pPr>
        <w:ind w:left="570" w:hanging="36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D173C56"/>
    <w:multiLevelType w:val="hybridMultilevel"/>
    <w:tmpl w:val="2BDCFFBE"/>
    <w:lvl w:ilvl="0" w:tplc="78E68D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F937754"/>
    <w:multiLevelType w:val="hybridMultilevel"/>
    <w:tmpl w:val="1CC4E6E8"/>
    <w:lvl w:ilvl="0" w:tplc="0B147118">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nsid w:val="22CB7B5B"/>
    <w:multiLevelType w:val="hybridMultilevel"/>
    <w:tmpl w:val="2842BE4E"/>
    <w:lvl w:ilvl="0" w:tplc="330A4ED8">
      <w:start w:val="1"/>
      <w:numFmt w:val="decimalEnclosedCircle"/>
      <w:lvlText w:val="%1"/>
      <w:lvlJc w:val="left"/>
      <w:pPr>
        <w:ind w:left="360" w:hanging="36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3547CBC"/>
    <w:multiLevelType w:val="hybridMultilevel"/>
    <w:tmpl w:val="58900AAC"/>
    <w:lvl w:ilvl="0" w:tplc="C65C69B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835428E"/>
    <w:multiLevelType w:val="hybridMultilevel"/>
    <w:tmpl w:val="468CDFDC"/>
    <w:lvl w:ilvl="0" w:tplc="1DAA4B26">
      <w:start w:val="1"/>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2B215BAE"/>
    <w:multiLevelType w:val="hybridMultilevel"/>
    <w:tmpl w:val="668227DE"/>
    <w:lvl w:ilvl="0" w:tplc="675A818C">
      <w:start w:val="3"/>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CFE4E3F"/>
    <w:multiLevelType w:val="hybridMultilevel"/>
    <w:tmpl w:val="3166A5F8"/>
    <w:lvl w:ilvl="0" w:tplc="2BE696AE">
      <w:start w:val="2"/>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DD03653"/>
    <w:multiLevelType w:val="hybridMultilevel"/>
    <w:tmpl w:val="775440BA"/>
    <w:lvl w:ilvl="0" w:tplc="6CCC6DEC">
      <w:start w:val="1"/>
      <w:numFmt w:val="bullet"/>
      <w:lvlText w:val="※"/>
      <w:lvlJc w:val="left"/>
      <w:pPr>
        <w:ind w:left="570" w:hanging="360"/>
      </w:pPr>
      <w:rPr>
        <w:rFonts w:ascii="ＭＳ 明朝" w:eastAsia="ＭＳ 明朝" w:hAnsi="ＭＳ 明朝" w:cs="HG丸ｺﾞｼｯｸM-PR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2F870BDB"/>
    <w:multiLevelType w:val="hybridMultilevel"/>
    <w:tmpl w:val="6ACA416E"/>
    <w:lvl w:ilvl="0" w:tplc="16E0156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FFC24DD"/>
    <w:multiLevelType w:val="hybridMultilevel"/>
    <w:tmpl w:val="320A0674"/>
    <w:lvl w:ilvl="0" w:tplc="699E2E64">
      <w:start w:val="1"/>
      <w:numFmt w:val="decimalEnclosedCircle"/>
      <w:lvlText w:val="%1"/>
      <w:lvlJc w:val="left"/>
      <w:pPr>
        <w:ind w:left="360" w:hanging="36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1583DE3"/>
    <w:multiLevelType w:val="hybridMultilevel"/>
    <w:tmpl w:val="6F1E67C0"/>
    <w:lvl w:ilvl="0" w:tplc="9C588D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29B2420"/>
    <w:multiLevelType w:val="hybridMultilevel"/>
    <w:tmpl w:val="72327F66"/>
    <w:lvl w:ilvl="0" w:tplc="5AA6090C">
      <w:start w:val="1"/>
      <w:numFmt w:val="decimalEnclosedCircle"/>
      <w:lvlText w:val="%1"/>
      <w:lvlJc w:val="left"/>
      <w:pPr>
        <w:ind w:left="570" w:hanging="360"/>
      </w:pPr>
      <w:rPr>
        <w:rFonts w:ascii="ＭＳ 明朝" w:eastAsia="ＭＳ 明朝" w:hAnsi="ＭＳ 明朝"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381F38F3"/>
    <w:multiLevelType w:val="hybridMultilevel"/>
    <w:tmpl w:val="5F78DD04"/>
    <w:lvl w:ilvl="0" w:tplc="717AD636">
      <w:start w:val="3"/>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92332EA"/>
    <w:multiLevelType w:val="hybridMultilevel"/>
    <w:tmpl w:val="73DE801A"/>
    <w:lvl w:ilvl="0" w:tplc="A3C8CB72">
      <w:start w:val="2"/>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ABD3650"/>
    <w:multiLevelType w:val="hybridMultilevel"/>
    <w:tmpl w:val="BA5A824A"/>
    <w:lvl w:ilvl="0" w:tplc="9E5A7A4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D971201"/>
    <w:multiLevelType w:val="hybridMultilevel"/>
    <w:tmpl w:val="04D0F6AC"/>
    <w:lvl w:ilvl="0" w:tplc="2E864C78">
      <w:start w:val="1"/>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EC30017"/>
    <w:multiLevelType w:val="hybridMultilevel"/>
    <w:tmpl w:val="04BCFA76"/>
    <w:lvl w:ilvl="0" w:tplc="D04A1E8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nsid w:val="480707E3"/>
    <w:multiLevelType w:val="hybridMultilevel"/>
    <w:tmpl w:val="C83C5778"/>
    <w:lvl w:ilvl="0" w:tplc="3A24D7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8F07495"/>
    <w:multiLevelType w:val="hybridMultilevel"/>
    <w:tmpl w:val="979CAB44"/>
    <w:lvl w:ilvl="0" w:tplc="8FD2E09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B1B0EEF"/>
    <w:multiLevelType w:val="hybridMultilevel"/>
    <w:tmpl w:val="17A6C32E"/>
    <w:lvl w:ilvl="0" w:tplc="C1AC8C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D810178"/>
    <w:multiLevelType w:val="hybridMultilevel"/>
    <w:tmpl w:val="65A4D5AC"/>
    <w:lvl w:ilvl="0" w:tplc="E8663CF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3830FBC"/>
    <w:multiLevelType w:val="hybridMultilevel"/>
    <w:tmpl w:val="5F4668AC"/>
    <w:lvl w:ilvl="0" w:tplc="A57AB74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3A10ED4"/>
    <w:multiLevelType w:val="hybridMultilevel"/>
    <w:tmpl w:val="0338E79C"/>
    <w:lvl w:ilvl="0" w:tplc="8B34B5C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9C52125"/>
    <w:multiLevelType w:val="hybridMultilevel"/>
    <w:tmpl w:val="55E6B3E8"/>
    <w:lvl w:ilvl="0" w:tplc="ACA84C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FED59E9"/>
    <w:multiLevelType w:val="hybridMultilevel"/>
    <w:tmpl w:val="35F2D1DA"/>
    <w:lvl w:ilvl="0" w:tplc="62EE99EA">
      <w:start w:val="2"/>
      <w:numFmt w:val="bullet"/>
      <w:lvlText w:val="・"/>
      <w:lvlJc w:val="left"/>
      <w:pPr>
        <w:ind w:left="570" w:hanging="360"/>
      </w:pPr>
      <w:rPr>
        <w:rFonts w:ascii="HG丸ｺﾞｼｯｸM-PRO" w:eastAsia="HG丸ｺﾞｼｯｸM-PRO" w:hAnsiTheme="minorHAnsi" w:cstheme="minorBidi"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nsid w:val="659D126A"/>
    <w:multiLevelType w:val="hybridMultilevel"/>
    <w:tmpl w:val="7B782C74"/>
    <w:lvl w:ilvl="0" w:tplc="C3C4E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96815F9"/>
    <w:multiLevelType w:val="hybridMultilevel"/>
    <w:tmpl w:val="2CE6E802"/>
    <w:lvl w:ilvl="0" w:tplc="1924C962">
      <w:start w:val="1"/>
      <w:numFmt w:val="decimalEnclosedCircle"/>
      <w:lvlText w:val="%1"/>
      <w:lvlJc w:val="left"/>
      <w:pPr>
        <w:ind w:left="360" w:hanging="36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AEC3C7B"/>
    <w:multiLevelType w:val="hybridMultilevel"/>
    <w:tmpl w:val="671AB638"/>
    <w:lvl w:ilvl="0" w:tplc="1FD246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DEC58D8"/>
    <w:multiLevelType w:val="hybridMultilevel"/>
    <w:tmpl w:val="A126C1DE"/>
    <w:lvl w:ilvl="0" w:tplc="7102E98E">
      <w:start w:val="3"/>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02748D2"/>
    <w:multiLevelType w:val="hybridMultilevel"/>
    <w:tmpl w:val="88604542"/>
    <w:lvl w:ilvl="0" w:tplc="8124BFF4">
      <w:start w:val="1"/>
      <w:numFmt w:val="decimalEnclosedCircle"/>
      <w:lvlText w:val="%1"/>
      <w:lvlJc w:val="left"/>
      <w:pPr>
        <w:ind w:left="360" w:hanging="36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0B81689"/>
    <w:multiLevelType w:val="hybridMultilevel"/>
    <w:tmpl w:val="5D4C9286"/>
    <w:lvl w:ilvl="0" w:tplc="6EA65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13F5249"/>
    <w:multiLevelType w:val="hybridMultilevel"/>
    <w:tmpl w:val="3CD0852A"/>
    <w:lvl w:ilvl="0" w:tplc="C504E2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649304F"/>
    <w:multiLevelType w:val="hybridMultilevel"/>
    <w:tmpl w:val="56DC989E"/>
    <w:lvl w:ilvl="0" w:tplc="5C9AECD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7">
    <w:nsid w:val="7AA675DD"/>
    <w:multiLevelType w:val="hybridMultilevel"/>
    <w:tmpl w:val="29D8955E"/>
    <w:lvl w:ilvl="0" w:tplc="F7C85D64">
      <w:start w:val="5"/>
      <w:numFmt w:val="bullet"/>
      <w:lvlText w:val="・"/>
      <w:lvlJc w:val="left"/>
      <w:pPr>
        <w:ind w:left="570" w:hanging="360"/>
      </w:pPr>
      <w:rPr>
        <w:rFonts w:ascii="HG丸ｺﾞｼｯｸM-PRO" w:eastAsia="HG丸ｺﾞｼｯｸM-PRO" w:hAnsiTheme="minorHAnsi" w:cstheme="minorBidi"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nsid w:val="7B333041"/>
    <w:multiLevelType w:val="hybridMultilevel"/>
    <w:tmpl w:val="D38A0240"/>
    <w:lvl w:ilvl="0" w:tplc="EFCE627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4"/>
  </w:num>
  <w:num w:numId="2">
    <w:abstractNumId w:val="8"/>
  </w:num>
  <w:num w:numId="3">
    <w:abstractNumId w:val="19"/>
  </w:num>
  <w:num w:numId="4">
    <w:abstractNumId w:val="34"/>
  </w:num>
  <w:num w:numId="5">
    <w:abstractNumId w:val="2"/>
  </w:num>
  <w:num w:numId="6">
    <w:abstractNumId w:val="29"/>
  </w:num>
  <w:num w:numId="7">
    <w:abstractNumId w:val="18"/>
  </w:num>
  <w:num w:numId="8">
    <w:abstractNumId w:val="35"/>
  </w:num>
  <w:num w:numId="9">
    <w:abstractNumId w:val="0"/>
  </w:num>
  <w:num w:numId="10">
    <w:abstractNumId w:val="1"/>
  </w:num>
  <w:num w:numId="11">
    <w:abstractNumId w:val="4"/>
  </w:num>
  <w:num w:numId="12">
    <w:abstractNumId w:val="27"/>
  </w:num>
  <w:num w:numId="13">
    <w:abstractNumId w:val="12"/>
  </w:num>
  <w:num w:numId="14">
    <w:abstractNumId w:val="37"/>
  </w:num>
  <w:num w:numId="15">
    <w:abstractNumId w:val="15"/>
  </w:num>
  <w:num w:numId="16">
    <w:abstractNumId w:val="3"/>
  </w:num>
  <w:num w:numId="17">
    <w:abstractNumId w:val="21"/>
  </w:num>
  <w:num w:numId="18">
    <w:abstractNumId w:val="33"/>
  </w:num>
  <w:num w:numId="19">
    <w:abstractNumId w:val="6"/>
  </w:num>
  <w:num w:numId="20">
    <w:abstractNumId w:val="25"/>
  </w:num>
  <w:num w:numId="21">
    <w:abstractNumId w:val="24"/>
  </w:num>
  <w:num w:numId="22">
    <w:abstractNumId w:val="7"/>
  </w:num>
  <w:num w:numId="23">
    <w:abstractNumId w:val="26"/>
  </w:num>
  <w:num w:numId="24">
    <w:abstractNumId w:val="28"/>
  </w:num>
  <w:num w:numId="25">
    <w:abstractNumId w:val="13"/>
  </w:num>
  <w:num w:numId="26">
    <w:abstractNumId w:val="30"/>
  </w:num>
  <w:num w:numId="27">
    <w:abstractNumId w:val="17"/>
  </w:num>
  <w:num w:numId="28">
    <w:abstractNumId w:val="22"/>
  </w:num>
  <w:num w:numId="29">
    <w:abstractNumId w:val="31"/>
  </w:num>
  <w:num w:numId="30">
    <w:abstractNumId w:val="9"/>
  </w:num>
  <w:num w:numId="31">
    <w:abstractNumId w:val="32"/>
  </w:num>
  <w:num w:numId="32">
    <w:abstractNumId w:val="16"/>
  </w:num>
  <w:num w:numId="33">
    <w:abstractNumId w:val="10"/>
  </w:num>
  <w:num w:numId="34">
    <w:abstractNumId w:val="23"/>
  </w:num>
  <w:num w:numId="35">
    <w:abstractNumId w:val="11"/>
  </w:num>
  <w:num w:numId="36">
    <w:abstractNumId w:val="38"/>
  </w:num>
  <w:num w:numId="37">
    <w:abstractNumId w:val="36"/>
  </w:num>
  <w:num w:numId="38">
    <w:abstractNumId w:val="20"/>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7F33"/>
    <w:rsid w:val="0000129A"/>
    <w:rsid w:val="00012965"/>
    <w:rsid w:val="00036DCE"/>
    <w:rsid w:val="00037FA6"/>
    <w:rsid w:val="000452E2"/>
    <w:rsid w:val="00045737"/>
    <w:rsid w:val="00045AEE"/>
    <w:rsid w:val="00052E2A"/>
    <w:rsid w:val="0005720D"/>
    <w:rsid w:val="000B191A"/>
    <w:rsid w:val="000E580A"/>
    <w:rsid w:val="000F0525"/>
    <w:rsid w:val="001103C6"/>
    <w:rsid w:val="001162A5"/>
    <w:rsid w:val="00122FE6"/>
    <w:rsid w:val="001417C1"/>
    <w:rsid w:val="00142977"/>
    <w:rsid w:val="00181BE0"/>
    <w:rsid w:val="00187AFA"/>
    <w:rsid w:val="001A2C62"/>
    <w:rsid w:val="001A54FA"/>
    <w:rsid w:val="001B140E"/>
    <w:rsid w:val="001B2ACB"/>
    <w:rsid w:val="001B707A"/>
    <w:rsid w:val="001C090E"/>
    <w:rsid w:val="0020408E"/>
    <w:rsid w:val="00210697"/>
    <w:rsid w:val="0022744C"/>
    <w:rsid w:val="00230F08"/>
    <w:rsid w:val="002471DB"/>
    <w:rsid w:val="00255E92"/>
    <w:rsid w:val="002562CD"/>
    <w:rsid w:val="002A2927"/>
    <w:rsid w:val="002B1257"/>
    <w:rsid w:val="002D0E8D"/>
    <w:rsid w:val="002F0BAA"/>
    <w:rsid w:val="0033439F"/>
    <w:rsid w:val="00343FEF"/>
    <w:rsid w:val="00345F7D"/>
    <w:rsid w:val="00385257"/>
    <w:rsid w:val="00385B79"/>
    <w:rsid w:val="00393D9F"/>
    <w:rsid w:val="003B430A"/>
    <w:rsid w:val="003C2C1F"/>
    <w:rsid w:val="003C504E"/>
    <w:rsid w:val="003E3C5F"/>
    <w:rsid w:val="003F65FC"/>
    <w:rsid w:val="00406CF5"/>
    <w:rsid w:val="00411D76"/>
    <w:rsid w:val="00420394"/>
    <w:rsid w:val="00426DA7"/>
    <w:rsid w:val="0043228D"/>
    <w:rsid w:val="00453A01"/>
    <w:rsid w:val="00464FC6"/>
    <w:rsid w:val="004779EE"/>
    <w:rsid w:val="004971A4"/>
    <w:rsid w:val="004C1B38"/>
    <w:rsid w:val="004E48AC"/>
    <w:rsid w:val="004E5193"/>
    <w:rsid w:val="004E7677"/>
    <w:rsid w:val="004F4913"/>
    <w:rsid w:val="00506257"/>
    <w:rsid w:val="00507DA9"/>
    <w:rsid w:val="005119A5"/>
    <w:rsid w:val="00517F33"/>
    <w:rsid w:val="005370EE"/>
    <w:rsid w:val="00551B50"/>
    <w:rsid w:val="00557C60"/>
    <w:rsid w:val="005628A3"/>
    <w:rsid w:val="005674DE"/>
    <w:rsid w:val="0057547E"/>
    <w:rsid w:val="00580E70"/>
    <w:rsid w:val="00581D8D"/>
    <w:rsid w:val="00593EDD"/>
    <w:rsid w:val="005A4730"/>
    <w:rsid w:val="005A573F"/>
    <w:rsid w:val="005B2659"/>
    <w:rsid w:val="005D2B69"/>
    <w:rsid w:val="005F1EF5"/>
    <w:rsid w:val="005F5611"/>
    <w:rsid w:val="00604FF9"/>
    <w:rsid w:val="00616D55"/>
    <w:rsid w:val="00641B94"/>
    <w:rsid w:val="00643C7F"/>
    <w:rsid w:val="0067099B"/>
    <w:rsid w:val="00683087"/>
    <w:rsid w:val="0068709E"/>
    <w:rsid w:val="006900A1"/>
    <w:rsid w:val="006959D6"/>
    <w:rsid w:val="0069785F"/>
    <w:rsid w:val="006A4BA9"/>
    <w:rsid w:val="006A6BBC"/>
    <w:rsid w:val="006A7A35"/>
    <w:rsid w:val="006B6BF7"/>
    <w:rsid w:val="006C12D6"/>
    <w:rsid w:val="006C2289"/>
    <w:rsid w:val="006C546F"/>
    <w:rsid w:val="006D512E"/>
    <w:rsid w:val="006E5781"/>
    <w:rsid w:val="006F05BF"/>
    <w:rsid w:val="0070102F"/>
    <w:rsid w:val="00732E65"/>
    <w:rsid w:val="007364BB"/>
    <w:rsid w:val="007377F8"/>
    <w:rsid w:val="007454EE"/>
    <w:rsid w:val="00755D2D"/>
    <w:rsid w:val="00777020"/>
    <w:rsid w:val="007830E6"/>
    <w:rsid w:val="0078638D"/>
    <w:rsid w:val="00796987"/>
    <w:rsid w:val="007A2282"/>
    <w:rsid w:val="007A2B70"/>
    <w:rsid w:val="007B69A1"/>
    <w:rsid w:val="007E5003"/>
    <w:rsid w:val="007E564B"/>
    <w:rsid w:val="007F1B4F"/>
    <w:rsid w:val="007F3221"/>
    <w:rsid w:val="007F3BA6"/>
    <w:rsid w:val="00807E57"/>
    <w:rsid w:val="00810ECE"/>
    <w:rsid w:val="008216DE"/>
    <w:rsid w:val="0084293C"/>
    <w:rsid w:val="008531B1"/>
    <w:rsid w:val="00861AE5"/>
    <w:rsid w:val="0087304C"/>
    <w:rsid w:val="0087494C"/>
    <w:rsid w:val="008A75CB"/>
    <w:rsid w:val="008C68DB"/>
    <w:rsid w:val="008D1A52"/>
    <w:rsid w:val="008D246D"/>
    <w:rsid w:val="008E0252"/>
    <w:rsid w:val="008E39AC"/>
    <w:rsid w:val="008F7EBC"/>
    <w:rsid w:val="00915C30"/>
    <w:rsid w:val="009341D7"/>
    <w:rsid w:val="0093647B"/>
    <w:rsid w:val="00971DD1"/>
    <w:rsid w:val="00973626"/>
    <w:rsid w:val="00983BF0"/>
    <w:rsid w:val="009A7143"/>
    <w:rsid w:val="009B0BE4"/>
    <w:rsid w:val="009B1DF2"/>
    <w:rsid w:val="009B3466"/>
    <w:rsid w:val="009C52EC"/>
    <w:rsid w:val="009D3C28"/>
    <w:rsid w:val="009E1342"/>
    <w:rsid w:val="009E640A"/>
    <w:rsid w:val="009F0BBA"/>
    <w:rsid w:val="009F394F"/>
    <w:rsid w:val="00A02F7A"/>
    <w:rsid w:val="00A33860"/>
    <w:rsid w:val="00A351BD"/>
    <w:rsid w:val="00A36A1F"/>
    <w:rsid w:val="00A53650"/>
    <w:rsid w:val="00A745B0"/>
    <w:rsid w:val="00A77FB4"/>
    <w:rsid w:val="00A8071A"/>
    <w:rsid w:val="00A81C8A"/>
    <w:rsid w:val="00A827CD"/>
    <w:rsid w:val="00A83E2F"/>
    <w:rsid w:val="00A9239C"/>
    <w:rsid w:val="00AB2408"/>
    <w:rsid w:val="00AE50F2"/>
    <w:rsid w:val="00B11166"/>
    <w:rsid w:val="00B11CDE"/>
    <w:rsid w:val="00B149F5"/>
    <w:rsid w:val="00B2501C"/>
    <w:rsid w:val="00B34A91"/>
    <w:rsid w:val="00B353B1"/>
    <w:rsid w:val="00B4515E"/>
    <w:rsid w:val="00B4567B"/>
    <w:rsid w:val="00B46EC9"/>
    <w:rsid w:val="00B47584"/>
    <w:rsid w:val="00B50CA0"/>
    <w:rsid w:val="00B56FFE"/>
    <w:rsid w:val="00B63993"/>
    <w:rsid w:val="00B74F19"/>
    <w:rsid w:val="00B842BF"/>
    <w:rsid w:val="00B86DDF"/>
    <w:rsid w:val="00B9124B"/>
    <w:rsid w:val="00BB3C9E"/>
    <w:rsid w:val="00BB41A4"/>
    <w:rsid w:val="00BB6D7F"/>
    <w:rsid w:val="00BC2BF9"/>
    <w:rsid w:val="00BC5049"/>
    <w:rsid w:val="00BD1A9D"/>
    <w:rsid w:val="00BE363A"/>
    <w:rsid w:val="00BF1767"/>
    <w:rsid w:val="00BF6DFD"/>
    <w:rsid w:val="00BF7248"/>
    <w:rsid w:val="00C057FE"/>
    <w:rsid w:val="00C135B8"/>
    <w:rsid w:val="00C20FFF"/>
    <w:rsid w:val="00C3401F"/>
    <w:rsid w:val="00C409DB"/>
    <w:rsid w:val="00C42F4C"/>
    <w:rsid w:val="00C66CC0"/>
    <w:rsid w:val="00C72E74"/>
    <w:rsid w:val="00C92F5C"/>
    <w:rsid w:val="00CA5F6C"/>
    <w:rsid w:val="00CB27C4"/>
    <w:rsid w:val="00CC328F"/>
    <w:rsid w:val="00CC43E7"/>
    <w:rsid w:val="00D05E68"/>
    <w:rsid w:val="00D154B9"/>
    <w:rsid w:val="00D67C70"/>
    <w:rsid w:val="00D77AF3"/>
    <w:rsid w:val="00DA7188"/>
    <w:rsid w:val="00DD1B84"/>
    <w:rsid w:val="00DE1E6C"/>
    <w:rsid w:val="00DE5C22"/>
    <w:rsid w:val="00DF6EE1"/>
    <w:rsid w:val="00E01C42"/>
    <w:rsid w:val="00E028D9"/>
    <w:rsid w:val="00E040B9"/>
    <w:rsid w:val="00E10E94"/>
    <w:rsid w:val="00E111D2"/>
    <w:rsid w:val="00E127F6"/>
    <w:rsid w:val="00E150A1"/>
    <w:rsid w:val="00E201D3"/>
    <w:rsid w:val="00E517E1"/>
    <w:rsid w:val="00E65817"/>
    <w:rsid w:val="00E86718"/>
    <w:rsid w:val="00E8762D"/>
    <w:rsid w:val="00E926F6"/>
    <w:rsid w:val="00E976EF"/>
    <w:rsid w:val="00EA3130"/>
    <w:rsid w:val="00F21612"/>
    <w:rsid w:val="00F35489"/>
    <w:rsid w:val="00F604C9"/>
    <w:rsid w:val="00F63F36"/>
    <w:rsid w:val="00F84A89"/>
    <w:rsid w:val="00F852EC"/>
    <w:rsid w:val="00FA0231"/>
    <w:rsid w:val="00FA2760"/>
    <w:rsid w:val="00FA2B26"/>
    <w:rsid w:val="00FA5449"/>
    <w:rsid w:val="00FE1C41"/>
    <w:rsid w:val="00FE44AF"/>
    <w:rsid w:val="00FF2FD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E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7F33"/>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semiHidden/>
    <w:unhideWhenUsed/>
    <w:rsid w:val="008531B1"/>
    <w:pPr>
      <w:tabs>
        <w:tab w:val="center" w:pos="4252"/>
        <w:tab w:val="right" w:pos="8504"/>
      </w:tabs>
      <w:snapToGrid w:val="0"/>
    </w:pPr>
  </w:style>
  <w:style w:type="character" w:customStyle="1" w:styleId="a4">
    <w:name w:val="ヘッダー (文字)"/>
    <w:basedOn w:val="a0"/>
    <w:link w:val="a3"/>
    <w:uiPriority w:val="99"/>
    <w:semiHidden/>
    <w:rsid w:val="008531B1"/>
  </w:style>
  <w:style w:type="paragraph" w:styleId="a5">
    <w:name w:val="footer"/>
    <w:basedOn w:val="a"/>
    <w:link w:val="a6"/>
    <w:uiPriority w:val="99"/>
    <w:unhideWhenUsed/>
    <w:rsid w:val="008531B1"/>
    <w:pPr>
      <w:tabs>
        <w:tab w:val="center" w:pos="4252"/>
        <w:tab w:val="right" w:pos="8504"/>
      </w:tabs>
      <w:snapToGrid w:val="0"/>
    </w:pPr>
  </w:style>
  <w:style w:type="character" w:customStyle="1" w:styleId="a6">
    <w:name w:val="フッター (文字)"/>
    <w:basedOn w:val="a0"/>
    <w:link w:val="a5"/>
    <w:uiPriority w:val="99"/>
    <w:rsid w:val="008531B1"/>
  </w:style>
  <w:style w:type="paragraph" w:styleId="a7">
    <w:name w:val="List Paragraph"/>
    <w:basedOn w:val="a"/>
    <w:uiPriority w:val="34"/>
    <w:qFormat/>
    <w:rsid w:val="003F65FC"/>
    <w:pPr>
      <w:ind w:leftChars="400" w:left="840"/>
    </w:pPr>
  </w:style>
  <w:style w:type="table" w:styleId="a8">
    <w:name w:val="Table Grid"/>
    <w:basedOn w:val="a1"/>
    <w:uiPriority w:val="59"/>
    <w:rsid w:val="005F1E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457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573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28DBB-0B4D-4605-93F8-488EEF344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17</Pages>
  <Words>2120</Words>
  <Characters>12089</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chiiki04</dc:creator>
  <cp:lastModifiedBy>chiiki04</cp:lastModifiedBy>
  <cp:revision>8</cp:revision>
  <cp:lastPrinted>2020-02-06T07:29:00Z</cp:lastPrinted>
  <dcterms:created xsi:type="dcterms:W3CDTF">2019-10-24T06:04:00Z</dcterms:created>
  <dcterms:modified xsi:type="dcterms:W3CDTF">2020-02-28T05:07:00Z</dcterms:modified>
</cp:coreProperties>
</file>